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E89DF4" w14:textId="77777777" w:rsidR="00BC5642" w:rsidRDefault="00BC5642" w:rsidP="0096564A">
      <w:pPr>
        <w:jc w:val="center"/>
        <w:rPr>
          <w:rFonts w:ascii="Arial" w:hAnsi="Arial" w:cs="Arial"/>
          <w:b/>
          <w:sz w:val="24"/>
          <w:szCs w:val="24"/>
        </w:rPr>
      </w:pPr>
      <w:bookmarkStart w:id="0" w:name="_Hlk63087157"/>
    </w:p>
    <w:p w14:paraId="5E8CD7C5" w14:textId="44825AF7" w:rsidR="00EE32E5" w:rsidRPr="00530DCD" w:rsidRDefault="00EE32E5" w:rsidP="0096564A">
      <w:pPr>
        <w:jc w:val="center"/>
        <w:rPr>
          <w:rFonts w:ascii="Arial" w:hAnsi="Arial" w:cs="Arial"/>
          <w:b/>
          <w:sz w:val="24"/>
          <w:szCs w:val="24"/>
        </w:rPr>
      </w:pPr>
      <w:r w:rsidRPr="00530DCD">
        <w:rPr>
          <w:rFonts w:ascii="Arial" w:hAnsi="Arial" w:cs="Arial"/>
          <w:b/>
          <w:sz w:val="24"/>
          <w:szCs w:val="24"/>
        </w:rPr>
        <w:t>Zmluva o d</w:t>
      </w:r>
      <w:r w:rsidR="007A60AB" w:rsidRPr="00530DCD">
        <w:rPr>
          <w:rFonts w:ascii="Arial" w:hAnsi="Arial" w:cs="Arial"/>
          <w:b/>
          <w:sz w:val="24"/>
          <w:szCs w:val="24"/>
        </w:rPr>
        <w:t>o</w:t>
      </w:r>
      <w:r w:rsidRPr="00530DCD">
        <w:rPr>
          <w:rFonts w:ascii="Arial" w:hAnsi="Arial" w:cs="Arial"/>
          <w:b/>
          <w:sz w:val="24"/>
          <w:szCs w:val="24"/>
        </w:rPr>
        <w:t>voze a </w:t>
      </w:r>
      <w:r w:rsidR="0005109D" w:rsidRPr="00530DCD">
        <w:rPr>
          <w:rFonts w:ascii="Arial" w:hAnsi="Arial" w:cs="Arial"/>
          <w:b/>
          <w:sz w:val="24"/>
          <w:szCs w:val="24"/>
        </w:rPr>
        <w:t xml:space="preserve">zhodnocovaní </w:t>
      </w:r>
      <w:r w:rsidRPr="00530DCD">
        <w:rPr>
          <w:rFonts w:ascii="Arial" w:hAnsi="Arial" w:cs="Arial"/>
          <w:b/>
          <w:sz w:val="24"/>
          <w:szCs w:val="24"/>
        </w:rPr>
        <w:t>odpadu</w:t>
      </w:r>
    </w:p>
    <w:p w14:paraId="5C3E99B9" w14:textId="77777777" w:rsidR="00EE32E5" w:rsidRPr="004A3E1B" w:rsidRDefault="00EE32E5" w:rsidP="0096564A">
      <w:pPr>
        <w:pStyle w:val="Nadpis1"/>
        <w:spacing w:line="240" w:lineRule="auto"/>
        <w:rPr>
          <w:rFonts w:ascii="Arial" w:hAnsi="Arial" w:cs="Arial"/>
          <w:b w:val="0"/>
          <w:sz w:val="22"/>
          <w:szCs w:val="22"/>
          <w:lang w:val="sk-SK"/>
        </w:rPr>
      </w:pPr>
      <w:r w:rsidRPr="004A3E1B">
        <w:rPr>
          <w:rFonts w:ascii="Arial" w:hAnsi="Arial" w:cs="Arial"/>
          <w:b w:val="0"/>
          <w:sz w:val="22"/>
          <w:szCs w:val="22"/>
          <w:lang w:val="sk-SK"/>
        </w:rPr>
        <w:t>uzatvorená podľa §269 ods.2  zákona č. 513/1991 Zb. Obchodného zákonníka v znení neskorších predpisov (ďalej len „</w:t>
      </w:r>
      <w:r w:rsidRPr="004A3E1B">
        <w:rPr>
          <w:rFonts w:ascii="Arial" w:hAnsi="Arial" w:cs="Arial"/>
          <w:sz w:val="22"/>
          <w:szCs w:val="22"/>
          <w:lang w:val="sk-SK"/>
        </w:rPr>
        <w:t>Zmluva</w:t>
      </w:r>
      <w:r w:rsidRPr="004A3E1B">
        <w:rPr>
          <w:rFonts w:ascii="Arial" w:hAnsi="Arial" w:cs="Arial"/>
          <w:b w:val="0"/>
          <w:sz w:val="22"/>
          <w:szCs w:val="22"/>
          <w:lang w:val="sk-SK"/>
        </w:rPr>
        <w:t>“)</w:t>
      </w:r>
    </w:p>
    <w:p w14:paraId="689C4365" w14:textId="77777777" w:rsidR="00EE32E5" w:rsidRDefault="006B3D24" w:rsidP="006B3D24">
      <w:pPr>
        <w:jc w:val="center"/>
        <w:rPr>
          <w:rFonts w:ascii="Arial" w:hAnsi="Arial" w:cs="Arial"/>
          <w:sz w:val="22"/>
          <w:szCs w:val="22"/>
        </w:rPr>
      </w:pPr>
      <w:r>
        <w:rPr>
          <w:rFonts w:ascii="Arial" w:hAnsi="Arial" w:cs="Arial"/>
          <w:sz w:val="22"/>
          <w:szCs w:val="22"/>
        </w:rPr>
        <w:t>medzi</w:t>
      </w:r>
    </w:p>
    <w:p w14:paraId="4DD256D4" w14:textId="77777777" w:rsidR="00C8411F" w:rsidRDefault="00C8411F" w:rsidP="006B3D24">
      <w:pPr>
        <w:jc w:val="center"/>
        <w:rPr>
          <w:rFonts w:ascii="Arial" w:hAnsi="Arial" w:cs="Arial"/>
          <w:sz w:val="22"/>
          <w:szCs w:val="22"/>
        </w:rPr>
      </w:pPr>
    </w:p>
    <w:p w14:paraId="1959D464" w14:textId="77777777" w:rsidR="008C7A0E" w:rsidRPr="00396EC5" w:rsidRDefault="008C7A0E" w:rsidP="008C7A0E">
      <w:pPr>
        <w:spacing w:after="40"/>
        <w:rPr>
          <w:rFonts w:ascii="Arial" w:hAnsi="Arial" w:cs="Arial"/>
          <w:sz w:val="10"/>
          <w:szCs w:val="10"/>
        </w:rPr>
      </w:pPr>
    </w:p>
    <w:p w14:paraId="2635BDD9" w14:textId="68ACD538" w:rsidR="00F90AC9" w:rsidRPr="00702733" w:rsidRDefault="00F90AC9" w:rsidP="00F90AC9">
      <w:pPr>
        <w:spacing w:after="40"/>
        <w:rPr>
          <w:rFonts w:ascii="Arial" w:hAnsi="Arial" w:cs="Arial"/>
          <w:b/>
          <w:bCs/>
          <w:sz w:val="22"/>
          <w:szCs w:val="22"/>
          <w:highlight w:val="yellow"/>
        </w:rPr>
      </w:pPr>
      <w:bookmarkStart w:id="1" w:name="_Hlk536185408"/>
      <w:r w:rsidRPr="00702733">
        <w:rPr>
          <w:rFonts w:ascii="Arial" w:hAnsi="Arial" w:cs="Arial"/>
          <w:sz w:val="22"/>
          <w:szCs w:val="22"/>
          <w:highlight w:val="yellow"/>
        </w:rPr>
        <w:t>obchodné meno:</w:t>
      </w:r>
      <w:r w:rsidRPr="00702733">
        <w:rPr>
          <w:rFonts w:ascii="Arial" w:hAnsi="Arial" w:cs="Arial"/>
          <w:b/>
          <w:sz w:val="22"/>
          <w:szCs w:val="22"/>
          <w:highlight w:val="yellow"/>
        </w:rPr>
        <w:tab/>
      </w:r>
      <w:r w:rsidR="00702733" w:rsidRPr="00702733">
        <w:rPr>
          <w:rFonts w:ascii="Arial" w:hAnsi="Arial" w:cs="Arial"/>
          <w:b/>
          <w:bCs/>
          <w:sz w:val="22"/>
          <w:szCs w:val="22"/>
          <w:highlight w:val="yellow"/>
        </w:rPr>
        <w:t>................................................</w:t>
      </w:r>
    </w:p>
    <w:p w14:paraId="43064F82" w14:textId="5CEA02C7" w:rsidR="00696FEF" w:rsidRPr="00702733" w:rsidRDefault="00F90AC9" w:rsidP="00F90AC9">
      <w:pPr>
        <w:spacing w:after="40"/>
        <w:rPr>
          <w:rFonts w:ascii="Arial" w:hAnsi="Arial" w:cs="Arial"/>
          <w:sz w:val="22"/>
          <w:szCs w:val="22"/>
          <w:highlight w:val="yellow"/>
        </w:rPr>
      </w:pPr>
      <w:r w:rsidRPr="00702733">
        <w:rPr>
          <w:rFonts w:ascii="Arial" w:hAnsi="Arial" w:cs="Arial"/>
          <w:sz w:val="22"/>
          <w:szCs w:val="22"/>
          <w:highlight w:val="yellow"/>
        </w:rPr>
        <w:t>sídlo:</w:t>
      </w:r>
      <w:r w:rsidRPr="00702733">
        <w:rPr>
          <w:rFonts w:ascii="Arial" w:hAnsi="Arial" w:cs="Arial"/>
          <w:sz w:val="22"/>
          <w:szCs w:val="22"/>
          <w:highlight w:val="yellow"/>
        </w:rPr>
        <w:tab/>
      </w:r>
      <w:r w:rsidRPr="00702733">
        <w:rPr>
          <w:rFonts w:ascii="Arial" w:hAnsi="Arial" w:cs="Arial"/>
          <w:sz w:val="22"/>
          <w:szCs w:val="22"/>
          <w:highlight w:val="yellow"/>
        </w:rPr>
        <w:tab/>
      </w:r>
      <w:r w:rsidRPr="00702733">
        <w:rPr>
          <w:rFonts w:ascii="Arial" w:hAnsi="Arial" w:cs="Arial"/>
          <w:sz w:val="22"/>
          <w:szCs w:val="22"/>
          <w:highlight w:val="yellow"/>
        </w:rPr>
        <w:tab/>
      </w:r>
      <w:r w:rsidR="00702733" w:rsidRPr="00702733">
        <w:rPr>
          <w:rFonts w:ascii="Arial" w:hAnsi="Arial" w:cs="Arial"/>
          <w:sz w:val="22"/>
          <w:szCs w:val="22"/>
          <w:highlight w:val="yellow"/>
        </w:rPr>
        <w:t>.........................................</w:t>
      </w:r>
    </w:p>
    <w:p w14:paraId="36F14E68" w14:textId="45585E88" w:rsidR="001A6A97" w:rsidRPr="00702733" w:rsidRDefault="00F90AC9" w:rsidP="00F90AC9">
      <w:pPr>
        <w:spacing w:after="40"/>
        <w:rPr>
          <w:rFonts w:ascii="Arial" w:hAnsi="Arial" w:cs="Arial"/>
          <w:sz w:val="22"/>
          <w:szCs w:val="22"/>
          <w:highlight w:val="yellow"/>
        </w:rPr>
      </w:pPr>
      <w:r w:rsidRPr="00702733">
        <w:rPr>
          <w:rFonts w:ascii="Arial" w:hAnsi="Arial" w:cs="Arial"/>
          <w:sz w:val="22"/>
          <w:szCs w:val="22"/>
          <w:highlight w:val="yellow"/>
        </w:rPr>
        <w:t>IČO:</w:t>
      </w:r>
      <w:r w:rsidRPr="00702733">
        <w:rPr>
          <w:rFonts w:ascii="Arial" w:hAnsi="Arial" w:cs="Arial"/>
          <w:sz w:val="22"/>
          <w:szCs w:val="22"/>
          <w:highlight w:val="yellow"/>
        </w:rPr>
        <w:tab/>
      </w:r>
      <w:r w:rsidRPr="00702733">
        <w:rPr>
          <w:rFonts w:ascii="Arial" w:hAnsi="Arial" w:cs="Arial"/>
          <w:sz w:val="22"/>
          <w:szCs w:val="22"/>
          <w:highlight w:val="yellow"/>
        </w:rPr>
        <w:tab/>
      </w:r>
      <w:r w:rsidRPr="00702733">
        <w:rPr>
          <w:rFonts w:ascii="Arial" w:hAnsi="Arial" w:cs="Arial"/>
          <w:sz w:val="22"/>
          <w:szCs w:val="22"/>
          <w:highlight w:val="yellow"/>
        </w:rPr>
        <w:tab/>
      </w:r>
      <w:r w:rsidR="00702733" w:rsidRPr="00702733">
        <w:rPr>
          <w:rFonts w:ascii="Arial" w:hAnsi="Arial" w:cs="Arial"/>
          <w:sz w:val="22"/>
          <w:szCs w:val="22"/>
          <w:highlight w:val="yellow"/>
        </w:rPr>
        <w:t>....................</w:t>
      </w:r>
      <w:r w:rsidR="00696FEF" w:rsidRPr="00702733">
        <w:rPr>
          <w:rFonts w:ascii="Arial" w:hAnsi="Arial" w:cs="Arial"/>
          <w:sz w:val="22"/>
          <w:szCs w:val="22"/>
          <w:highlight w:val="yellow"/>
        </w:rPr>
        <w:t>                                  </w:t>
      </w:r>
    </w:p>
    <w:p w14:paraId="1E6EA9DF" w14:textId="6E3DB1F4" w:rsidR="001550C5" w:rsidRPr="00702733" w:rsidRDefault="00F90AC9" w:rsidP="00F90AC9">
      <w:pPr>
        <w:spacing w:after="40"/>
        <w:rPr>
          <w:rFonts w:ascii="Arial" w:hAnsi="Arial" w:cs="Arial"/>
          <w:sz w:val="22"/>
          <w:szCs w:val="22"/>
          <w:highlight w:val="yellow"/>
        </w:rPr>
      </w:pPr>
      <w:r w:rsidRPr="00702733">
        <w:rPr>
          <w:rFonts w:ascii="Arial" w:hAnsi="Arial" w:cs="Arial"/>
          <w:sz w:val="22"/>
          <w:szCs w:val="22"/>
          <w:highlight w:val="yellow"/>
        </w:rPr>
        <w:t>DIČ:</w:t>
      </w:r>
      <w:r w:rsidR="001550C5" w:rsidRPr="00702733">
        <w:rPr>
          <w:rFonts w:ascii="Arial" w:hAnsi="Arial" w:cs="Arial"/>
          <w:sz w:val="22"/>
          <w:szCs w:val="22"/>
          <w:highlight w:val="yellow"/>
        </w:rPr>
        <w:tab/>
      </w:r>
      <w:r w:rsidRPr="00702733">
        <w:rPr>
          <w:rFonts w:ascii="Arial" w:hAnsi="Arial" w:cs="Arial"/>
          <w:sz w:val="22"/>
          <w:szCs w:val="22"/>
          <w:highlight w:val="yellow"/>
        </w:rPr>
        <w:tab/>
      </w:r>
      <w:r w:rsidRPr="00702733">
        <w:rPr>
          <w:rFonts w:ascii="Arial" w:hAnsi="Arial" w:cs="Arial"/>
          <w:sz w:val="22"/>
          <w:szCs w:val="22"/>
          <w:highlight w:val="yellow"/>
        </w:rPr>
        <w:tab/>
      </w:r>
      <w:r w:rsidR="00702733" w:rsidRPr="00702733">
        <w:rPr>
          <w:rFonts w:ascii="Arial" w:hAnsi="Arial" w:cs="Arial"/>
          <w:sz w:val="22"/>
          <w:szCs w:val="22"/>
          <w:highlight w:val="yellow"/>
        </w:rPr>
        <w:t>............................</w:t>
      </w:r>
    </w:p>
    <w:p w14:paraId="0E35B044" w14:textId="17D7FFCD" w:rsidR="00696FEF" w:rsidRPr="00702733" w:rsidRDefault="00F90AC9" w:rsidP="00696FEF">
      <w:pPr>
        <w:rPr>
          <w:rFonts w:ascii="Arial" w:hAnsi="Arial" w:cs="Arial"/>
          <w:sz w:val="22"/>
          <w:szCs w:val="22"/>
          <w:highlight w:val="yellow"/>
        </w:rPr>
      </w:pPr>
      <w:r w:rsidRPr="00702733">
        <w:rPr>
          <w:rFonts w:ascii="Arial" w:hAnsi="Arial" w:cs="Arial"/>
          <w:sz w:val="22"/>
          <w:szCs w:val="22"/>
          <w:highlight w:val="yellow"/>
        </w:rPr>
        <w:t>IČ DPH:</w:t>
      </w:r>
      <w:r w:rsidRPr="00702733">
        <w:rPr>
          <w:rFonts w:ascii="Arial" w:hAnsi="Arial" w:cs="Arial"/>
          <w:sz w:val="22"/>
          <w:szCs w:val="22"/>
          <w:highlight w:val="yellow"/>
        </w:rPr>
        <w:tab/>
      </w:r>
      <w:r w:rsidRPr="00702733">
        <w:rPr>
          <w:rFonts w:ascii="Arial" w:hAnsi="Arial" w:cs="Arial"/>
          <w:sz w:val="22"/>
          <w:szCs w:val="22"/>
          <w:highlight w:val="yellow"/>
        </w:rPr>
        <w:tab/>
      </w:r>
      <w:r w:rsidR="00702733" w:rsidRPr="00702733">
        <w:rPr>
          <w:rFonts w:ascii="Arial" w:hAnsi="Arial" w:cs="Arial"/>
          <w:sz w:val="22"/>
          <w:szCs w:val="22"/>
          <w:highlight w:val="yellow"/>
        </w:rPr>
        <w:t>................................</w:t>
      </w:r>
    </w:p>
    <w:p w14:paraId="04F02213" w14:textId="38CAB579" w:rsidR="001550C5" w:rsidRPr="00702733" w:rsidRDefault="00F90AC9" w:rsidP="00E0566E">
      <w:pPr>
        <w:spacing w:after="40"/>
        <w:ind w:left="2124" w:hanging="2124"/>
        <w:rPr>
          <w:rFonts w:ascii="Arial" w:hAnsi="Arial" w:cs="Arial"/>
          <w:sz w:val="22"/>
          <w:szCs w:val="22"/>
          <w:highlight w:val="yellow"/>
        </w:rPr>
      </w:pPr>
      <w:r w:rsidRPr="00702733">
        <w:rPr>
          <w:rFonts w:ascii="Arial" w:hAnsi="Arial" w:cs="Arial"/>
          <w:sz w:val="22"/>
          <w:szCs w:val="22"/>
          <w:highlight w:val="yellow"/>
        </w:rPr>
        <w:t>zapísan</w:t>
      </w:r>
      <w:r w:rsidR="00E0566E" w:rsidRPr="00702733">
        <w:rPr>
          <w:rFonts w:ascii="Arial" w:hAnsi="Arial" w:cs="Arial"/>
          <w:sz w:val="22"/>
          <w:szCs w:val="22"/>
          <w:highlight w:val="yellow"/>
        </w:rPr>
        <w:t>á</w:t>
      </w:r>
      <w:r w:rsidRPr="00702733">
        <w:rPr>
          <w:rFonts w:ascii="Arial" w:hAnsi="Arial" w:cs="Arial"/>
          <w:sz w:val="22"/>
          <w:szCs w:val="22"/>
          <w:highlight w:val="yellow"/>
        </w:rPr>
        <w:t>:</w:t>
      </w:r>
      <w:r w:rsidRPr="00702733">
        <w:rPr>
          <w:rFonts w:ascii="Arial" w:hAnsi="Arial" w:cs="Arial"/>
          <w:sz w:val="22"/>
          <w:szCs w:val="22"/>
          <w:highlight w:val="yellow"/>
        </w:rPr>
        <w:tab/>
      </w:r>
      <w:r w:rsidR="00702733" w:rsidRPr="00702733">
        <w:rPr>
          <w:rFonts w:ascii="Arial" w:hAnsi="Arial" w:cs="Arial"/>
          <w:sz w:val="22"/>
          <w:szCs w:val="22"/>
          <w:highlight w:val="yellow"/>
        </w:rPr>
        <w:t>............................................................................................</w:t>
      </w:r>
    </w:p>
    <w:p w14:paraId="44A9DA5F" w14:textId="29C6B9CC" w:rsidR="00536D13" w:rsidRPr="00702733" w:rsidRDefault="00DA24F1" w:rsidP="00702733">
      <w:pPr>
        <w:spacing w:after="40"/>
        <w:rPr>
          <w:rFonts w:ascii="Arial" w:hAnsi="Arial" w:cs="Arial"/>
          <w:sz w:val="22"/>
          <w:szCs w:val="22"/>
          <w:highlight w:val="yellow"/>
        </w:rPr>
      </w:pPr>
      <w:r w:rsidRPr="00702733">
        <w:rPr>
          <w:rFonts w:ascii="Arial" w:hAnsi="Arial" w:cs="Arial"/>
          <w:sz w:val="22"/>
          <w:szCs w:val="22"/>
          <w:highlight w:val="yellow"/>
        </w:rPr>
        <w:t>zastúpená:</w:t>
      </w:r>
      <w:r w:rsidRPr="00702733">
        <w:rPr>
          <w:rFonts w:ascii="Arial" w:hAnsi="Arial" w:cs="Arial"/>
          <w:sz w:val="22"/>
          <w:szCs w:val="22"/>
          <w:highlight w:val="yellow"/>
        </w:rPr>
        <w:tab/>
      </w:r>
      <w:r w:rsidRPr="00702733">
        <w:rPr>
          <w:rFonts w:ascii="Arial" w:hAnsi="Arial" w:cs="Arial"/>
          <w:sz w:val="22"/>
          <w:szCs w:val="22"/>
          <w:highlight w:val="yellow"/>
        </w:rPr>
        <w:tab/>
      </w:r>
      <w:r w:rsidR="00702733" w:rsidRPr="00702733">
        <w:rPr>
          <w:rFonts w:ascii="Arial" w:hAnsi="Arial" w:cs="Arial"/>
          <w:sz w:val="22"/>
          <w:szCs w:val="22"/>
          <w:highlight w:val="yellow"/>
        </w:rPr>
        <w:t>...............................................................</w:t>
      </w:r>
    </w:p>
    <w:p w14:paraId="432B34CB" w14:textId="7966F86A" w:rsidR="007111F3" w:rsidRPr="00E95B6D" w:rsidRDefault="00F90AC9" w:rsidP="00F90AC9">
      <w:pPr>
        <w:spacing w:after="40"/>
        <w:rPr>
          <w:rFonts w:ascii="Arial" w:hAnsi="Arial" w:cs="Arial"/>
          <w:sz w:val="22"/>
          <w:szCs w:val="22"/>
        </w:rPr>
      </w:pPr>
      <w:r w:rsidRPr="00702733">
        <w:rPr>
          <w:rFonts w:ascii="Arial" w:hAnsi="Arial" w:cs="Arial"/>
          <w:sz w:val="22"/>
          <w:szCs w:val="22"/>
          <w:highlight w:val="yellow"/>
        </w:rPr>
        <w:t>bankové spojenie:</w:t>
      </w:r>
      <w:r w:rsidRPr="00702733">
        <w:rPr>
          <w:rFonts w:ascii="Arial" w:hAnsi="Arial" w:cs="Arial"/>
          <w:sz w:val="22"/>
          <w:szCs w:val="22"/>
          <w:highlight w:val="yellow"/>
        </w:rPr>
        <w:tab/>
      </w:r>
      <w:r w:rsidR="00E0566E" w:rsidRPr="00702733">
        <w:rPr>
          <w:rFonts w:ascii="Arial" w:hAnsi="Arial" w:cs="Arial"/>
          <w:sz w:val="22"/>
          <w:szCs w:val="22"/>
          <w:highlight w:val="yellow"/>
        </w:rPr>
        <w:t xml:space="preserve">IBAN: </w:t>
      </w:r>
      <w:r w:rsidR="00702733" w:rsidRPr="00702733">
        <w:rPr>
          <w:rFonts w:ascii="Arial" w:hAnsi="Arial" w:cs="Arial"/>
          <w:sz w:val="22"/>
          <w:szCs w:val="22"/>
          <w:highlight w:val="yellow"/>
        </w:rPr>
        <w:t>.....................................................</w:t>
      </w:r>
    </w:p>
    <w:bookmarkEnd w:id="1"/>
    <w:p w14:paraId="6B95381E" w14:textId="3480A764" w:rsidR="004A3E1B" w:rsidRDefault="004A3E1B" w:rsidP="00F71D94">
      <w:pPr>
        <w:spacing w:after="40"/>
        <w:rPr>
          <w:rFonts w:ascii="Arial" w:hAnsi="Arial" w:cs="Arial"/>
          <w:sz w:val="22"/>
          <w:szCs w:val="22"/>
        </w:rPr>
      </w:pPr>
    </w:p>
    <w:p w14:paraId="5696D813" w14:textId="1DADEE11" w:rsidR="004A3E1B" w:rsidRPr="00AA523C" w:rsidRDefault="004A3E1B" w:rsidP="00F71D94">
      <w:pPr>
        <w:spacing w:after="40"/>
        <w:rPr>
          <w:rFonts w:ascii="Arial" w:hAnsi="Arial" w:cs="Arial"/>
          <w:sz w:val="22"/>
          <w:szCs w:val="22"/>
        </w:rPr>
      </w:pPr>
      <w:r w:rsidRPr="00AA523C">
        <w:rPr>
          <w:rFonts w:ascii="Arial" w:hAnsi="Arial" w:cs="Arial"/>
          <w:sz w:val="22"/>
          <w:szCs w:val="22"/>
        </w:rPr>
        <w:t xml:space="preserve">ako </w:t>
      </w:r>
      <w:r w:rsidR="007A07CE" w:rsidRPr="0069616D">
        <w:rPr>
          <w:rFonts w:ascii="Arial" w:hAnsi="Arial" w:cs="Arial"/>
          <w:sz w:val="22"/>
          <w:szCs w:val="22"/>
        </w:rPr>
        <w:t>dodávateľ</w:t>
      </w:r>
      <w:r w:rsidR="007A07CE" w:rsidRPr="005E42CC">
        <w:rPr>
          <w:rFonts w:ascii="Arial" w:hAnsi="Arial" w:cs="Arial"/>
          <w:sz w:val="22"/>
          <w:szCs w:val="22"/>
        </w:rPr>
        <w:t xml:space="preserve"> </w:t>
      </w:r>
      <w:r w:rsidRPr="00AA523C">
        <w:rPr>
          <w:rFonts w:ascii="Arial" w:hAnsi="Arial" w:cs="Arial"/>
          <w:sz w:val="22"/>
          <w:szCs w:val="22"/>
        </w:rPr>
        <w:t>odpadu (ďalej len „</w:t>
      </w:r>
      <w:r w:rsidR="007A07CE" w:rsidRPr="007A07CE">
        <w:rPr>
          <w:rFonts w:ascii="Arial" w:hAnsi="Arial" w:cs="Arial"/>
          <w:b/>
          <w:bCs/>
          <w:sz w:val="22"/>
          <w:szCs w:val="22"/>
        </w:rPr>
        <w:t>Dodávateľ</w:t>
      </w:r>
      <w:r w:rsidRPr="00AA523C">
        <w:rPr>
          <w:rFonts w:ascii="Arial" w:hAnsi="Arial" w:cs="Arial"/>
          <w:b/>
          <w:sz w:val="22"/>
          <w:szCs w:val="22"/>
        </w:rPr>
        <w:t xml:space="preserve"> odpadu</w:t>
      </w:r>
      <w:r w:rsidRPr="00AA523C">
        <w:rPr>
          <w:rFonts w:ascii="Arial" w:hAnsi="Arial" w:cs="Arial"/>
          <w:sz w:val="22"/>
          <w:szCs w:val="22"/>
        </w:rPr>
        <w:t xml:space="preserve"> ”)</w:t>
      </w:r>
    </w:p>
    <w:p w14:paraId="73EC306F" w14:textId="77777777" w:rsidR="00396EC5" w:rsidRDefault="00396EC5" w:rsidP="00F71D94">
      <w:pPr>
        <w:rPr>
          <w:rFonts w:ascii="Arial" w:hAnsi="Arial" w:cs="Arial"/>
          <w:sz w:val="10"/>
          <w:szCs w:val="10"/>
        </w:rPr>
      </w:pPr>
    </w:p>
    <w:p w14:paraId="470B02DE" w14:textId="77777777" w:rsidR="007C2973" w:rsidRPr="00396EC5" w:rsidRDefault="007C2973" w:rsidP="00F71D94">
      <w:pPr>
        <w:rPr>
          <w:rFonts w:ascii="Arial" w:hAnsi="Arial" w:cs="Arial"/>
          <w:sz w:val="10"/>
          <w:szCs w:val="10"/>
        </w:rPr>
      </w:pPr>
    </w:p>
    <w:p w14:paraId="0C79D1E6" w14:textId="77777777" w:rsidR="004A3E1B" w:rsidRPr="00AA523C" w:rsidRDefault="004A3E1B" w:rsidP="00F71D94">
      <w:pPr>
        <w:rPr>
          <w:rFonts w:ascii="Arial" w:hAnsi="Arial" w:cs="Arial"/>
          <w:sz w:val="22"/>
          <w:szCs w:val="22"/>
        </w:rPr>
      </w:pPr>
      <w:r w:rsidRPr="00AA523C">
        <w:rPr>
          <w:rFonts w:ascii="Arial" w:hAnsi="Arial" w:cs="Arial"/>
          <w:sz w:val="22"/>
          <w:szCs w:val="22"/>
        </w:rPr>
        <w:t>a</w:t>
      </w:r>
    </w:p>
    <w:p w14:paraId="38761077" w14:textId="77777777" w:rsidR="004A3E1B" w:rsidRDefault="004A3E1B" w:rsidP="00F71D94">
      <w:pPr>
        <w:rPr>
          <w:rFonts w:ascii="Arial" w:hAnsi="Arial" w:cs="Arial"/>
          <w:sz w:val="10"/>
          <w:szCs w:val="10"/>
        </w:rPr>
      </w:pPr>
    </w:p>
    <w:p w14:paraId="246269A4" w14:textId="77777777" w:rsidR="007C2973" w:rsidRPr="00396EC5" w:rsidRDefault="007C2973" w:rsidP="00F71D94">
      <w:pPr>
        <w:rPr>
          <w:rFonts w:ascii="Arial" w:hAnsi="Arial" w:cs="Arial"/>
          <w:sz w:val="10"/>
          <w:szCs w:val="10"/>
        </w:rPr>
      </w:pPr>
    </w:p>
    <w:p w14:paraId="6E7B8C32" w14:textId="77777777" w:rsidR="004A3E1B" w:rsidRPr="00AA523C" w:rsidRDefault="004A3E1B" w:rsidP="00F71D94">
      <w:pPr>
        <w:spacing w:after="40"/>
        <w:rPr>
          <w:rFonts w:ascii="Arial" w:hAnsi="Arial" w:cs="Arial"/>
          <w:sz w:val="22"/>
          <w:szCs w:val="22"/>
        </w:rPr>
      </w:pPr>
      <w:r w:rsidRPr="00AA523C">
        <w:rPr>
          <w:rFonts w:ascii="Arial" w:hAnsi="Arial" w:cs="Arial"/>
          <w:sz w:val="22"/>
          <w:szCs w:val="22"/>
        </w:rPr>
        <w:t>obchodné meno:</w:t>
      </w:r>
      <w:r w:rsidRPr="00AA523C">
        <w:rPr>
          <w:rFonts w:ascii="Arial" w:hAnsi="Arial" w:cs="Arial"/>
          <w:sz w:val="22"/>
          <w:szCs w:val="22"/>
        </w:rPr>
        <w:tab/>
      </w:r>
      <w:proofErr w:type="spellStart"/>
      <w:r w:rsidRPr="00FE370C">
        <w:rPr>
          <w:rFonts w:ascii="Arial" w:hAnsi="Arial" w:cs="Arial"/>
          <w:b/>
          <w:sz w:val="22"/>
          <w:szCs w:val="22"/>
        </w:rPr>
        <w:t>Alternative</w:t>
      </w:r>
      <w:proofErr w:type="spellEnd"/>
      <w:r w:rsidRPr="00FE370C">
        <w:rPr>
          <w:rFonts w:ascii="Arial" w:hAnsi="Arial" w:cs="Arial"/>
          <w:b/>
          <w:sz w:val="22"/>
          <w:szCs w:val="22"/>
        </w:rPr>
        <w:t xml:space="preserve"> Energy, s.r.o.</w:t>
      </w:r>
    </w:p>
    <w:p w14:paraId="14BE4F48" w14:textId="77777777" w:rsidR="004A3E1B" w:rsidRPr="00AA523C" w:rsidRDefault="004A3E1B" w:rsidP="00F71D94">
      <w:pPr>
        <w:spacing w:after="40"/>
        <w:rPr>
          <w:rFonts w:ascii="Arial" w:hAnsi="Arial" w:cs="Arial"/>
          <w:sz w:val="22"/>
          <w:szCs w:val="22"/>
        </w:rPr>
      </w:pPr>
      <w:r w:rsidRPr="00AA523C">
        <w:rPr>
          <w:rFonts w:ascii="Arial" w:hAnsi="Arial" w:cs="Arial"/>
          <w:sz w:val="22"/>
          <w:szCs w:val="22"/>
        </w:rPr>
        <w:t>sídlo:</w:t>
      </w:r>
      <w:r w:rsidRPr="00AA523C">
        <w:rPr>
          <w:rFonts w:ascii="Arial" w:hAnsi="Arial" w:cs="Arial"/>
          <w:sz w:val="22"/>
          <w:szCs w:val="22"/>
        </w:rPr>
        <w:tab/>
      </w:r>
      <w:r w:rsidRPr="00AA523C">
        <w:rPr>
          <w:rFonts w:ascii="Arial" w:hAnsi="Arial" w:cs="Arial"/>
          <w:sz w:val="22"/>
          <w:szCs w:val="22"/>
        </w:rPr>
        <w:tab/>
      </w:r>
      <w:r w:rsidRPr="00AA523C">
        <w:rPr>
          <w:rFonts w:ascii="Arial" w:hAnsi="Arial" w:cs="Arial"/>
          <w:sz w:val="22"/>
          <w:szCs w:val="22"/>
        </w:rPr>
        <w:tab/>
        <w:t>Pribinova 25, 811 09 Bratislava</w:t>
      </w:r>
    </w:p>
    <w:p w14:paraId="63F42D09" w14:textId="77777777" w:rsidR="004A3E1B" w:rsidRPr="00AA523C" w:rsidRDefault="004A3E1B" w:rsidP="00F71D94">
      <w:pPr>
        <w:spacing w:after="40"/>
        <w:rPr>
          <w:rFonts w:ascii="Arial" w:hAnsi="Arial" w:cs="Arial"/>
          <w:sz w:val="22"/>
          <w:szCs w:val="22"/>
        </w:rPr>
      </w:pPr>
      <w:r w:rsidRPr="00AA523C">
        <w:rPr>
          <w:rFonts w:ascii="Arial" w:hAnsi="Arial" w:cs="Arial"/>
          <w:sz w:val="22"/>
          <w:szCs w:val="22"/>
        </w:rPr>
        <w:t xml:space="preserve">sídlo prevádzky:      </w:t>
      </w:r>
      <w:r>
        <w:rPr>
          <w:rFonts w:ascii="Arial" w:hAnsi="Arial" w:cs="Arial"/>
          <w:sz w:val="22"/>
          <w:szCs w:val="22"/>
        </w:rPr>
        <w:tab/>
      </w:r>
      <w:r w:rsidRPr="00AA523C">
        <w:rPr>
          <w:rFonts w:ascii="Arial" w:hAnsi="Arial" w:cs="Arial"/>
          <w:sz w:val="22"/>
          <w:szCs w:val="22"/>
        </w:rPr>
        <w:t>Továrenská 1097/26, 956 18 Bošany</w:t>
      </w:r>
    </w:p>
    <w:p w14:paraId="29708EBC" w14:textId="77777777" w:rsidR="004A3E1B" w:rsidRPr="00AA523C" w:rsidRDefault="004A3E1B" w:rsidP="00F71D94">
      <w:pPr>
        <w:spacing w:after="40"/>
        <w:rPr>
          <w:rFonts w:ascii="Arial" w:hAnsi="Arial" w:cs="Arial"/>
          <w:sz w:val="22"/>
          <w:szCs w:val="22"/>
        </w:rPr>
      </w:pPr>
      <w:r w:rsidRPr="00AA523C">
        <w:rPr>
          <w:rFonts w:ascii="Arial" w:hAnsi="Arial" w:cs="Arial"/>
          <w:sz w:val="22"/>
          <w:szCs w:val="22"/>
        </w:rPr>
        <w:t>IČO:</w:t>
      </w:r>
      <w:r w:rsidRPr="00AA523C">
        <w:rPr>
          <w:rFonts w:ascii="Arial" w:hAnsi="Arial" w:cs="Arial"/>
          <w:sz w:val="22"/>
          <w:szCs w:val="22"/>
        </w:rPr>
        <w:tab/>
      </w:r>
      <w:r w:rsidRPr="00AA523C">
        <w:rPr>
          <w:rFonts w:ascii="Arial" w:hAnsi="Arial" w:cs="Arial"/>
          <w:sz w:val="22"/>
          <w:szCs w:val="22"/>
        </w:rPr>
        <w:tab/>
      </w:r>
      <w:r w:rsidRPr="00AA523C">
        <w:rPr>
          <w:rFonts w:ascii="Arial" w:hAnsi="Arial" w:cs="Arial"/>
          <w:sz w:val="22"/>
          <w:szCs w:val="22"/>
        </w:rPr>
        <w:tab/>
        <w:t>36 822 604</w:t>
      </w:r>
    </w:p>
    <w:p w14:paraId="5E207B51" w14:textId="77777777" w:rsidR="004A3E1B" w:rsidRDefault="004A3E1B" w:rsidP="00F71D94">
      <w:pPr>
        <w:spacing w:after="40"/>
        <w:rPr>
          <w:rFonts w:ascii="Arial" w:hAnsi="Arial" w:cs="Arial"/>
          <w:sz w:val="22"/>
          <w:szCs w:val="22"/>
        </w:rPr>
      </w:pPr>
      <w:r w:rsidRPr="00AA523C">
        <w:rPr>
          <w:rFonts w:ascii="Arial" w:hAnsi="Arial" w:cs="Arial"/>
          <w:sz w:val="22"/>
          <w:szCs w:val="22"/>
        </w:rPr>
        <w:t>DIČ:</w:t>
      </w:r>
      <w:r w:rsidRPr="00AA523C">
        <w:rPr>
          <w:rFonts w:ascii="Arial" w:hAnsi="Arial" w:cs="Arial"/>
          <w:sz w:val="22"/>
          <w:szCs w:val="22"/>
        </w:rPr>
        <w:tab/>
      </w:r>
      <w:r w:rsidRPr="00AA523C">
        <w:rPr>
          <w:rFonts w:ascii="Arial" w:hAnsi="Arial" w:cs="Arial"/>
          <w:sz w:val="22"/>
          <w:szCs w:val="22"/>
        </w:rPr>
        <w:tab/>
      </w:r>
      <w:r w:rsidRPr="00AA523C">
        <w:rPr>
          <w:rFonts w:ascii="Arial" w:hAnsi="Arial" w:cs="Arial"/>
          <w:sz w:val="22"/>
          <w:szCs w:val="22"/>
        </w:rPr>
        <w:tab/>
        <w:t>2022431026</w:t>
      </w:r>
    </w:p>
    <w:p w14:paraId="1F27B509" w14:textId="77777777" w:rsidR="009051F1" w:rsidRPr="00AA523C" w:rsidRDefault="009051F1" w:rsidP="00F71D94">
      <w:pPr>
        <w:spacing w:after="40"/>
        <w:rPr>
          <w:rFonts w:ascii="Arial" w:hAnsi="Arial" w:cs="Arial"/>
          <w:sz w:val="22"/>
          <w:szCs w:val="22"/>
        </w:rPr>
      </w:pPr>
      <w:r>
        <w:rPr>
          <w:rFonts w:ascii="Arial" w:hAnsi="Arial" w:cs="Arial"/>
          <w:sz w:val="22"/>
          <w:szCs w:val="22"/>
        </w:rPr>
        <w:t>IČ DPH:</w:t>
      </w:r>
      <w:r>
        <w:rPr>
          <w:rFonts w:ascii="Arial" w:hAnsi="Arial" w:cs="Arial"/>
          <w:sz w:val="22"/>
          <w:szCs w:val="22"/>
        </w:rPr>
        <w:tab/>
      </w:r>
      <w:r>
        <w:rPr>
          <w:rFonts w:ascii="Arial" w:hAnsi="Arial" w:cs="Arial"/>
          <w:sz w:val="22"/>
          <w:szCs w:val="22"/>
        </w:rPr>
        <w:tab/>
        <w:t>SK</w:t>
      </w:r>
      <w:r w:rsidRPr="00AA523C">
        <w:rPr>
          <w:rFonts w:ascii="Arial" w:hAnsi="Arial" w:cs="Arial"/>
          <w:sz w:val="22"/>
          <w:szCs w:val="22"/>
        </w:rPr>
        <w:t>2022431026</w:t>
      </w:r>
    </w:p>
    <w:p w14:paraId="5158CF3E" w14:textId="77777777" w:rsidR="004A3E1B" w:rsidRPr="00AA523C" w:rsidRDefault="004A3E1B" w:rsidP="00F71D94">
      <w:pPr>
        <w:spacing w:after="40"/>
        <w:rPr>
          <w:rFonts w:ascii="Arial" w:hAnsi="Arial" w:cs="Arial"/>
          <w:sz w:val="22"/>
          <w:szCs w:val="22"/>
        </w:rPr>
      </w:pPr>
      <w:r w:rsidRPr="00AA523C">
        <w:rPr>
          <w:rFonts w:ascii="Arial" w:hAnsi="Arial" w:cs="Arial"/>
          <w:sz w:val="22"/>
          <w:szCs w:val="22"/>
        </w:rPr>
        <w:t>zapísaná:</w:t>
      </w:r>
      <w:r w:rsidRPr="00AA523C">
        <w:rPr>
          <w:rFonts w:ascii="Arial" w:hAnsi="Arial" w:cs="Arial"/>
          <w:sz w:val="22"/>
          <w:szCs w:val="22"/>
        </w:rPr>
        <w:tab/>
      </w:r>
      <w:r w:rsidRPr="00AA523C">
        <w:rPr>
          <w:rFonts w:ascii="Arial" w:hAnsi="Arial" w:cs="Arial"/>
          <w:sz w:val="22"/>
          <w:szCs w:val="22"/>
        </w:rPr>
        <w:tab/>
        <w:t xml:space="preserve">v OR OS Bratislava I, Oddiel: </w:t>
      </w:r>
      <w:proofErr w:type="spellStart"/>
      <w:r w:rsidRPr="00AA523C">
        <w:rPr>
          <w:rFonts w:ascii="Arial" w:hAnsi="Arial" w:cs="Arial"/>
          <w:sz w:val="22"/>
          <w:szCs w:val="22"/>
        </w:rPr>
        <w:t>Sro</w:t>
      </w:r>
      <w:proofErr w:type="spellEnd"/>
      <w:r w:rsidRPr="00AA523C">
        <w:rPr>
          <w:rFonts w:ascii="Arial" w:hAnsi="Arial" w:cs="Arial"/>
          <w:sz w:val="22"/>
          <w:szCs w:val="22"/>
        </w:rPr>
        <w:t xml:space="preserve">, </w:t>
      </w:r>
      <w:r>
        <w:rPr>
          <w:rFonts w:ascii="Arial" w:hAnsi="Arial" w:cs="Arial"/>
          <w:sz w:val="22"/>
          <w:szCs w:val="22"/>
        </w:rPr>
        <w:t>vložka č.</w:t>
      </w:r>
      <w:r w:rsidRPr="00AA523C">
        <w:rPr>
          <w:rFonts w:ascii="Arial" w:hAnsi="Arial" w:cs="Arial"/>
          <w:sz w:val="22"/>
          <w:szCs w:val="22"/>
        </w:rPr>
        <w:t xml:space="preserve"> </w:t>
      </w:r>
      <w:r w:rsidRPr="00AA523C">
        <w:rPr>
          <w:rStyle w:val="ra"/>
          <w:rFonts w:ascii="Arial" w:hAnsi="Arial" w:cs="Arial"/>
          <w:sz w:val="22"/>
          <w:szCs w:val="22"/>
        </w:rPr>
        <w:t>87162/B</w:t>
      </w:r>
    </w:p>
    <w:p w14:paraId="57136779" w14:textId="77777777" w:rsidR="004A3E1B" w:rsidRPr="00AA523C" w:rsidRDefault="004A3E1B" w:rsidP="00F71D94">
      <w:pPr>
        <w:spacing w:after="40"/>
        <w:rPr>
          <w:rFonts w:ascii="Arial" w:hAnsi="Arial" w:cs="Arial"/>
          <w:sz w:val="22"/>
          <w:szCs w:val="22"/>
        </w:rPr>
      </w:pPr>
      <w:r w:rsidRPr="00AA523C">
        <w:rPr>
          <w:rFonts w:ascii="Arial" w:hAnsi="Arial" w:cs="Arial"/>
          <w:sz w:val="22"/>
          <w:szCs w:val="22"/>
        </w:rPr>
        <w:t>bankové spojenie:</w:t>
      </w:r>
      <w:r w:rsidRPr="00AA523C">
        <w:rPr>
          <w:rFonts w:ascii="Arial" w:hAnsi="Arial" w:cs="Arial"/>
          <w:sz w:val="22"/>
          <w:szCs w:val="22"/>
        </w:rPr>
        <w:tab/>
      </w:r>
      <w:bookmarkStart w:id="2" w:name="_Hlk513804027"/>
      <w:r w:rsidR="008C7A0E">
        <w:rPr>
          <w:rFonts w:ascii="Arial" w:hAnsi="Arial" w:cs="Arial"/>
          <w:sz w:val="22"/>
          <w:szCs w:val="22"/>
        </w:rPr>
        <w:t xml:space="preserve">Tatra banka, </w:t>
      </w:r>
      <w:proofErr w:type="spellStart"/>
      <w:r w:rsidR="008C7A0E">
        <w:rPr>
          <w:rFonts w:ascii="Arial" w:hAnsi="Arial" w:cs="Arial"/>
          <w:sz w:val="22"/>
          <w:szCs w:val="22"/>
        </w:rPr>
        <w:t>a.s</w:t>
      </w:r>
      <w:proofErr w:type="spellEnd"/>
      <w:r w:rsidR="008C7A0E">
        <w:rPr>
          <w:rFonts w:ascii="Arial" w:hAnsi="Arial" w:cs="Arial"/>
          <w:sz w:val="22"/>
          <w:szCs w:val="22"/>
        </w:rPr>
        <w:t xml:space="preserve">., </w:t>
      </w:r>
      <w:r w:rsidR="000D6EE3">
        <w:rPr>
          <w:rFonts w:ascii="Arial" w:hAnsi="Arial" w:cs="Arial"/>
          <w:sz w:val="22"/>
          <w:szCs w:val="22"/>
        </w:rPr>
        <w:t xml:space="preserve">IBAN: </w:t>
      </w:r>
      <w:r w:rsidR="000D6EE3" w:rsidRPr="000D6EE3">
        <w:rPr>
          <w:rFonts w:ascii="Arial" w:hAnsi="Arial" w:cs="Arial"/>
          <w:sz w:val="22"/>
          <w:szCs w:val="22"/>
        </w:rPr>
        <w:t>SK75 1100 0000 0029 2783 7745</w:t>
      </w:r>
    </w:p>
    <w:bookmarkEnd w:id="2"/>
    <w:p w14:paraId="1E7560A8" w14:textId="77777777" w:rsidR="004A3E1B" w:rsidRDefault="004A3E1B" w:rsidP="00F71D94">
      <w:pPr>
        <w:spacing w:after="40"/>
        <w:rPr>
          <w:rFonts w:ascii="Arial" w:hAnsi="Arial" w:cs="Arial"/>
          <w:sz w:val="22"/>
          <w:szCs w:val="22"/>
        </w:rPr>
      </w:pPr>
      <w:r w:rsidRPr="00AA523C">
        <w:rPr>
          <w:rFonts w:ascii="Arial" w:hAnsi="Arial" w:cs="Arial"/>
          <w:sz w:val="22"/>
          <w:szCs w:val="22"/>
        </w:rPr>
        <w:t>zastúpen</w:t>
      </w:r>
      <w:r w:rsidR="00DA24F1">
        <w:rPr>
          <w:rFonts w:ascii="Arial" w:hAnsi="Arial" w:cs="Arial"/>
          <w:sz w:val="22"/>
          <w:szCs w:val="22"/>
        </w:rPr>
        <w:t>á</w:t>
      </w:r>
      <w:r w:rsidRPr="00AA523C">
        <w:rPr>
          <w:rFonts w:ascii="Arial" w:hAnsi="Arial" w:cs="Arial"/>
          <w:sz w:val="22"/>
          <w:szCs w:val="22"/>
        </w:rPr>
        <w:t>:</w:t>
      </w:r>
      <w:r w:rsidRPr="00AA523C">
        <w:rPr>
          <w:rFonts w:ascii="Arial" w:hAnsi="Arial" w:cs="Arial"/>
          <w:sz w:val="22"/>
          <w:szCs w:val="22"/>
        </w:rPr>
        <w:tab/>
      </w:r>
      <w:r w:rsidRPr="00AA523C">
        <w:rPr>
          <w:rFonts w:ascii="Arial" w:hAnsi="Arial" w:cs="Arial"/>
          <w:sz w:val="22"/>
          <w:szCs w:val="22"/>
        </w:rPr>
        <w:tab/>
        <w:t>Ing.</w:t>
      </w:r>
      <w:r w:rsidR="00744D26">
        <w:rPr>
          <w:rFonts w:ascii="Arial" w:hAnsi="Arial" w:cs="Arial"/>
          <w:sz w:val="22"/>
          <w:szCs w:val="22"/>
        </w:rPr>
        <w:t xml:space="preserve"> </w:t>
      </w:r>
      <w:r w:rsidR="00D3141F">
        <w:rPr>
          <w:rFonts w:ascii="Arial" w:hAnsi="Arial" w:cs="Arial"/>
          <w:sz w:val="22"/>
          <w:szCs w:val="22"/>
        </w:rPr>
        <w:t>František Čupr</w:t>
      </w:r>
      <w:r w:rsidR="00744D26">
        <w:rPr>
          <w:rFonts w:ascii="Arial" w:hAnsi="Arial" w:cs="Arial"/>
          <w:sz w:val="22"/>
          <w:szCs w:val="22"/>
        </w:rPr>
        <w:t>, konateľ</w:t>
      </w:r>
    </w:p>
    <w:p w14:paraId="1809BC64" w14:textId="77777777" w:rsidR="0022070C" w:rsidRPr="00AA523C" w:rsidRDefault="0022070C" w:rsidP="00F71D94">
      <w:pPr>
        <w:spacing w:after="4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Mgr. Michal Filkorn, konateľ</w:t>
      </w:r>
    </w:p>
    <w:p w14:paraId="488CF403" w14:textId="77777777" w:rsidR="004A3E1B" w:rsidRPr="00396EC5" w:rsidRDefault="004A3E1B" w:rsidP="004A3E1B">
      <w:pPr>
        <w:spacing w:after="60"/>
        <w:rPr>
          <w:rFonts w:ascii="Arial" w:hAnsi="Arial" w:cs="Arial"/>
          <w:sz w:val="10"/>
          <w:szCs w:val="10"/>
        </w:rPr>
      </w:pPr>
    </w:p>
    <w:p w14:paraId="6279ECF5" w14:textId="368CCFF4" w:rsidR="004A3E1B" w:rsidRPr="00AA523C" w:rsidRDefault="004A3E1B" w:rsidP="00744D26">
      <w:pPr>
        <w:jc w:val="both"/>
        <w:rPr>
          <w:rFonts w:ascii="Arial" w:hAnsi="Arial" w:cs="Arial"/>
          <w:sz w:val="22"/>
          <w:szCs w:val="22"/>
        </w:rPr>
      </w:pPr>
      <w:r w:rsidRPr="00AA523C">
        <w:rPr>
          <w:rFonts w:ascii="Arial" w:hAnsi="Arial" w:cs="Arial"/>
          <w:sz w:val="22"/>
          <w:szCs w:val="22"/>
        </w:rPr>
        <w:t>ako odberateľ odpadu (ďalej len „</w:t>
      </w:r>
      <w:r w:rsidRPr="00AA523C">
        <w:rPr>
          <w:rFonts w:ascii="Arial" w:hAnsi="Arial" w:cs="Arial"/>
          <w:b/>
          <w:sz w:val="22"/>
          <w:szCs w:val="22"/>
        </w:rPr>
        <w:t>Odberateľ</w:t>
      </w:r>
      <w:r w:rsidRPr="00AA523C">
        <w:rPr>
          <w:rFonts w:ascii="Arial" w:hAnsi="Arial" w:cs="Arial"/>
          <w:sz w:val="22"/>
          <w:szCs w:val="22"/>
        </w:rPr>
        <w:t xml:space="preserve"> ”) a spolu s  </w:t>
      </w:r>
      <w:r w:rsidR="007A07CE" w:rsidRPr="0069616D">
        <w:rPr>
          <w:rFonts w:ascii="Arial" w:hAnsi="Arial" w:cs="Arial"/>
          <w:sz w:val="22"/>
          <w:szCs w:val="22"/>
        </w:rPr>
        <w:t>Dodávateľom</w:t>
      </w:r>
      <w:r w:rsidR="007A07CE">
        <w:rPr>
          <w:rFonts w:ascii="Arial" w:hAnsi="Arial" w:cs="Arial"/>
          <w:sz w:val="22"/>
          <w:szCs w:val="22"/>
        </w:rPr>
        <w:t xml:space="preserve"> </w:t>
      </w:r>
      <w:r w:rsidRPr="00AA523C">
        <w:rPr>
          <w:rFonts w:ascii="Arial" w:hAnsi="Arial" w:cs="Arial"/>
          <w:sz w:val="22"/>
          <w:szCs w:val="22"/>
        </w:rPr>
        <w:t>odpadu ďalej len „</w:t>
      </w:r>
      <w:r w:rsidRPr="00AA523C">
        <w:rPr>
          <w:rFonts w:ascii="Arial" w:hAnsi="Arial" w:cs="Arial"/>
          <w:b/>
          <w:sz w:val="22"/>
          <w:szCs w:val="22"/>
        </w:rPr>
        <w:t>Zmluvné strany</w:t>
      </w:r>
      <w:r w:rsidRPr="00AA523C">
        <w:rPr>
          <w:rFonts w:ascii="Arial" w:hAnsi="Arial" w:cs="Arial"/>
          <w:sz w:val="22"/>
          <w:szCs w:val="22"/>
        </w:rPr>
        <w:t>“.</w:t>
      </w:r>
    </w:p>
    <w:p w14:paraId="7A8452FC" w14:textId="77777777" w:rsidR="004A3E1B" w:rsidRPr="00396EC5" w:rsidRDefault="004A3E1B" w:rsidP="0096564A">
      <w:pPr>
        <w:jc w:val="both"/>
        <w:rPr>
          <w:rFonts w:ascii="Arial" w:hAnsi="Arial" w:cs="Arial"/>
          <w:sz w:val="10"/>
          <w:szCs w:val="10"/>
        </w:rPr>
      </w:pPr>
    </w:p>
    <w:p w14:paraId="41708189" w14:textId="426C1A0B" w:rsidR="00EE32E5" w:rsidRPr="004A3E1B" w:rsidRDefault="00920A97" w:rsidP="0096564A">
      <w:pPr>
        <w:jc w:val="both"/>
        <w:rPr>
          <w:rFonts w:ascii="Arial" w:hAnsi="Arial" w:cs="Arial"/>
          <w:sz w:val="22"/>
          <w:szCs w:val="22"/>
        </w:rPr>
      </w:pPr>
      <w:r w:rsidRPr="004A3E1B">
        <w:rPr>
          <w:rFonts w:ascii="Arial" w:hAnsi="Arial" w:cs="Arial"/>
          <w:sz w:val="22"/>
          <w:szCs w:val="22"/>
        </w:rPr>
        <w:t>Keďže</w:t>
      </w:r>
      <w:r w:rsidR="00EE32E5" w:rsidRPr="004A3E1B">
        <w:rPr>
          <w:rFonts w:ascii="Arial" w:hAnsi="Arial" w:cs="Arial"/>
          <w:sz w:val="22"/>
          <w:szCs w:val="22"/>
        </w:rPr>
        <w:t xml:space="preserve">  </w:t>
      </w:r>
      <w:r w:rsidR="007A07CE" w:rsidRPr="0069616D">
        <w:rPr>
          <w:rFonts w:ascii="Arial" w:hAnsi="Arial" w:cs="Arial"/>
          <w:sz w:val="22"/>
          <w:szCs w:val="22"/>
        </w:rPr>
        <w:t>Dodávateľ</w:t>
      </w:r>
      <w:r w:rsidR="007A07CE" w:rsidRPr="005E42CC">
        <w:rPr>
          <w:rFonts w:ascii="Arial" w:hAnsi="Arial" w:cs="Arial"/>
          <w:sz w:val="22"/>
          <w:szCs w:val="22"/>
        </w:rPr>
        <w:t xml:space="preserve"> </w:t>
      </w:r>
      <w:r w:rsidR="00EE32E5" w:rsidRPr="004A3E1B">
        <w:rPr>
          <w:rFonts w:ascii="Arial" w:hAnsi="Arial" w:cs="Arial"/>
          <w:sz w:val="22"/>
          <w:szCs w:val="22"/>
        </w:rPr>
        <w:t xml:space="preserve">odpadu potrebuje </w:t>
      </w:r>
      <w:r w:rsidR="00772721">
        <w:rPr>
          <w:rFonts w:ascii="Arial" w:hAnsi="Arial" w:cs="Arial"/>
          <w:sz w:val="22"/>
          <w:szCs w:val="22"/>
        </w:rPr>
        <w:t>zhodnotiť</w:t>
      </w:r>
      <w:r w:rsidR="00772721" w:rsidRPr="004A3E1B">
        <w:rPr>
          <w:rFonts w:ascii="Arial" w:hAnsi="Arial" w:cs="Arial"/>
          <w:sz w:val="22"/>
          <w:szCs w:val="22"/>
        </w:rPr>
        <w:t xml:space="preserve"> </w:t>
      </w:r>
      <w:r w:rsidR="00FE4311" w:rsidRPr="004A3E1B">
        <w:rPr>
          <w:rFonts w:ascii="Arial" w:hAnsi="Arial" w:cs="Arial"/>
          <w:sz w:val="22"/>
          <w:szCs w:val="22"/>
        </w:rPr>
        <w:t>O</w:t>
      </w:r>
      <w:r w:rsidR="00AA2AAC" w:rsidRPr="004A3E1B">
        <w:rPr>
          <w:rFonts w:ascii="Arial" w:hAnsi="Arial" w:cs="Arial"/>
          <w:sz w:val="22"/>
          <w:szCs w:val="22"/>
        </w:rPr>
        <w:t>dpad</w:t>
      </w:r>
      <w:r w:rsidR="00EE32E5" w:rsidRPr="004A3E1B">
        <w:rPr>
          <w:rFonts w:ascii="Arial" w:hAnsi="Arial" w:cs="Arial"/>
          <w:sz w:val="22"/>
          <w:szCs w:val="22"/>
        </w:rPr>
        <w:t xml:space="preserve">, </w:t>
      </w:r>
      <w:r w:rsidR="00744D26" w:rsidRPr="004A3E1B">
        <w:rPr>
          <w:rFonts w:ascii="Arial" w:hAnsi="Arial" w:cs="Arial"/>
          <w:sz w:val="22"/>
          <w:szCs w:val="22"/>
        </w:rPr>
        <w:t>ktorého špecifikácia ja obsiahnutá v</w:t>
      </w:r>
      <w:r w:rsidR="00277A07">
        <w:rPr>
          <w:rFonts w:ascii="Arial" w:hAnsi="Arial" w:cs="Arial"/>
          <w:sz w:val="22"/>
          <w:szCs w:val="22"/>
        </w:rPr>
        <w:t> článku II.,</w:t>
      </w:r>
      <w:r w:rsidR="00744D26" w:rsidRPr="004A3E1B">
        <w:rPr>
          <w:rFonts w:ascii="Arial" w:hAnsi="Arial" w:cs="Arial"/>
          <w:sz w:val="22"/>
          <w:szCs w:val="22"/>
        </w:rPr>
        <w:t xml:space="preserve"> bod </w:t>
      </w:r>
      <w:r w:rsidR="00277A07">
        <w:rPr>
          <w:rFonts w:ascii="Arial" w:hAnsi="Arial" w:cs="Arial"/>
          <w:sz w:val="22"/>
          <w:szCs w:val="22"/>
        </w:rPr>
        <w:t>2.</w:t>
      </w:r>
      <w:r w:rsidR="00744D26" w:rsidRPr="004A3E1B">
        <w:rPr>
          <w:rFonts w:ascii="Arial" w:hAnsi="Arial" w:cs="Arial"/>
          <w:sz w:val="22"/>
          <w:szCs w:val="22"/>
        </w:rPr>
        <w:t>1 tejto Zmluvy (ďalej len „</w:t>
      </w:r>
      <w:r w:rsidR="00744D26" w:rsidRPr="004A3E1B">
        <w:rPr>
          <w:rFonts w:ascii="Arial" w:hAnsi="Arial" w:cs="Arial"/>
          <w:b/>
          <w:sz w:val="22"/>
          <w:szCs w:val="22"/>
        </w:rPr>
        <w:t>Odpad</w:t>
      </w:r>
      <w:r w:rsidR="00744D26" w:rsidRPr="004A3E1B">
        <w:rPr>
          <w:rFonts w:ascii="Arial" w:hAnsi="Arial" w:cs="Arial"/>
          <w:sz w:val="22"/>
          <w:szCs w:val="22"/>
        </w:rPr>
        <w:t xml:space="preserve">“) </w:t>
      </w:r>
      <w:r w:rsidR="00EE32E5" w:rsidRPr="004A3E1B">
        <w:rPr>
          <w:rFonts w:ascii="Arial" w:hAnsi="Arial" w:cs="Arial"/>
          <w:sz w:val="22"/>
          <w:szCs w:val="22"/>
        </w:rPr>
        <w:t>resp. s ním naložiť v súlade s</w:t>
      </w:r>
      <w:r w:rsidR="0005109D" w:rsidRPr="004A3E1B">
        <w:rPr>
          <w:rFonts w:ascii="Arial" w:hAnsi="Arial" w:cs="Arial"/>
          <w:sz w:val="22"/>
          <w:szCs w:val="22"/>
        </w:rPr>
        <w:t> </w:t>
      </w:r>
      <w:r w:rsidR="00EE32E5" w:rsidRPr="004A3E1B">
        <w:rPr>
          <w:rFonts w:ascii="Arial" w:hAnsi="Arial" w:cs="Arial"/>
          <w:sz w:val="22"/>
          <w:szCs w:val="22"/>
        </w:rPr>
        <w:t>platn</w:t>
      </w:r>
      <w:r w:rsidR="0005109D" w:rsidRPr="004A3E1B">
        <w:rPr>
          <w:rFonts w:ascii="Arial" w:hAnsi="Arial" w:cs="Arial"/>
          <w:sz w:val="22"/>
          <w:szCs w:val="22"/>
        </w:rPr>
        <w:t>ými právnymi predpismi</w:t>
      </w:r>
      <w:r w:rsidR="00EE32E5" w:rsidRPr="004A3E1B">
        <w:rPr>
          <w:rFonts w:ascii="Arial" w:hAnsi="Arial" w:cs="Arial"/>
          <w:sz w:val="22"/>
          <w:szCs w:val="22"/>
        </w:rPr>
        <w:t xml:space="preserve"> a Odberateľ </w:t>
      </w:r>
      <w:r w:rsidR="00744D26">
        <w:rPr>
          <w:rFonts w:ascii="Arial" w:hAnsi="Arial" w:cs="Arial"/>
          <w:sz w:val="22"/>
          <w:szCs w:val="22"/>
        </w:rPr>
        <w:t xml:space="preserve">môže </w:t>
      </w:r>
      <w:r w:rsidR="00EE32E5" w:rsidRPr="004A3E1B">
        <w:rPr>
          <w:rFonts w:ascii="Arial" w:hAnsi="Arial" w:cs="Arial"/>
          <w:sz w:val="22"/>
          <w:szCs w:val="22"/>
        </w:rPr>
        <w:t xml:space="preserve">použiť takýto </w:t>
      </w:r>
      <w:r w:rsidR="00FE4311" w:rsidRPr="004A3E1B">
        <w:rPr>
          <w:rFonts w:ascii="Arial" w:hAnsi="Arial" w:cs="Arial"/>
          <w:sz w:val="22"/>
          <w:szCs w:val="22"/>
        </w:rPr>
        <w:t>O</w:t>
      </w:r>
      <w:r w:rsidR="00EE32E5" w:rsidRPr="004A3E1B">
        <w:rPr>
          <w:rFonts w:ascii="Arial" w:hAnsi="Arial" w:cs="Arial"/>
          <w:sz w:val="22"/>
          <w:szCs w:val="22"/>
        </w:rPr>
        <w:t>dpad ako vstupný materiál pre prevádzku svojho zariadenia Bioplynovej stanice v Bošanoch, Zmluvné strany sa dohodli takto:</w:t>
      </w:r>
    </w:p>
    <w:p w14:paraId="14264581" w14:textId="77777777" w:rsidR="00D951D6" w:rsidRDefault="00D951D6" w:rsidP="00FB0655">
      <w:pPr>
        <w:rPr>
          <w:rFonts w:ascii="Arial" w:hAnsi="Arial" w:cs="Arial"/>
          <w:sz w:val="22"/>
          <w:szCs w:val="22"/>
        </w:rPr>
      </w:pPr>
    </w:p>
    <w:p w14:paraId="1B452C73" w14:textId="77777777" w:rsidR="00EE32E5" w:rsidRPr="004A3E1B" w:rsidRDefault="00EE32E5" w:rsidP="0096564A">
      <w:pPr>
        <w:jc w:val="center"/>
        <w:rPr>
          <w:rFonts w:ascii="Arial" w:hAnsi="Arial" w:cs="Arial"/>
          <w:b/>
          <w:sz w:val="22"/>
          <w:szCs w:val="22"/>
        </w:rPr>
      </w:pPr>
      <w:r w:rsidRPr="004A3E1B">
        <w:rPr>
          <w:rFonts w:ascii="Arial" w:hAnsi="Arial" w:cs="Arial"/>
          <w:b/>
          <w:sz w:val="22"/>
          <w:szCs w:val="22"/>
        </w:rPr>
        <w:t>I.</w:t>
      </w:r>
    </w:p>
    <w:p w14:paraId="47C6EF4D" w14:textId="77777777" w:rsidR="00EE32E5" w:rsidRDefault="00EE32E5" w:rsidP="0096564A">
      <w:pPr>
        <w:jc w:val="center"/>
        <w:rPr>
          <w:rFonts w:ascii="Arial" w:hAnsi="Arial" w:cs="Arial"/>
          <w:b/>
          <w:sz w:val="22"/>
          <w:szCs w:val="22"/>
        </w:rPr>
      </w:pPr>
      <w:r w:rsidRPr="004A3E1B">
        <w:rPr>
          <w:rFonts w:ascii="Arial" w:hAnsi="Arial" w:cs="Arial"/>
          <w:b/>
          <w:sz w:val="22"/>
          <w:szCs w:val="22"/>
        </w:rPr>
        <w:t>Predmet zmluvy</w:t>
      </w:r>
    </w:p>
    <w:p w14:paraId="35D7274D" w14:textId="77777777" w:rsidR="007C2973" w:rsidRDefault="007C2973" w:rsidP="0096564A">
      <w:pPr>
        <w:jc w:val="center"/>
        <w:rPr>
          <w:rFonts w:ascii="Arial" w:hAnsi="Arial" w:cs="Arial"/>
          <w:b/>
          <w:sz w:val="22"/>
          <w:szCs w:val="22"/>
        </w:rPr>
      </w:pPr>
    </w:p>
    <w:p w14:paraId="339CA993" w14:textId="73D40DD2" w:rsidR="00D7676C" w:rsidRPr="0069616D" w:rsidRDefault="00D7676C" w:rsidP="00F12B31">
      <w:pPr>
        <w:numPr>
          <w:ilvl w:val="1"/>
          <w:numId w:val="14"/>
        </w:numPr>
        <w:ind w:left="567" w:hanging="567"/>
        <w:jc w:val="both"/>
        <w:rPr>
          <w:rFonts w:ascii="Arial" w:hAnsi="Arial" w:cs="Arial"/>
          <w:sz w:val="22"/>
          <w:szCs w:val="22"/>
        </w:rPr>
      </w:pPr>
      <w:r w:rsidRPr="0069616D">
        <w:rPr>
          <w:rFonts w:ascii="Arial" w:hAnsi="Arial" w:cs="Arial"/>
          <w:sz w:val="22"/>
          <w:szCs w:val="22"/>
        </w:rPr>
        <w:t xml:space="preserve">Na základe tejto zmluvy v súlade s </w:t>
      </w:r>
      <w:proofErr w:type="spellStart"/>
      <w:r w:rsidRPr="0069616D">
        <w:rPr>
          <w:rFonts w:ascii="Arial" w:hAnsi="Arial" w:cs="Arial"/>
          <w:sz w:val="22"/>
          <w:szCs w:val="22"/>
        </w:rPr>
        <w:t>ust</w:t>
      </w:r>
      <w:proofErr w:type="spellEnd"/>
      <w:r w:rsidRPr="0069616D">
        <w:rPr>
          <w:rFonts w:ascii="Arial" w:hAnsi="Arial" w:cs="Arial"/>
          <w:sz w:val="22"/>
          <w:szCs w:val="22"/>
        </w:rPr>
        <w:t>. §29,</w:t>
      </w:r>
      <w:r w:rsidR="00663489" w:rsidRPr="0069616D">
        <w:rPr>
          <w:rFonts w:ascii="Arial" w:hAnsi="Arial" w:cs="Arial"/>
          <w:sz w:val="22"/>
          <w:szCs w:val="22"/>
        </w:rPr>
        <w:t xml:space="preserve"> </w:t>
      </w:r>
      <w:r w:rsidRPr="0069616D">
        <w:rPr>
          <w:rFonts w:ascii="Arial" w:hAnsi="Arial" w:cs="Arial"/>
          <w:sz w:val="22"/>
          <w:szCs w:val="22"/>
        </w:rPr>
        <w:t xml:space="preserve">37 a </w:t>
      </w:r>
      <w:proofErr w:type="spellStart"/>
      <w:r w:rsidRPr="0069616D">
        <w:rPr>
          <w:rFonts w:ascii="Arial" w:hAnsi="Arial" w:cs="Arial"/>
          <w:sz w:val="22"/>
          <w:szCs w:val="22"/>
        </w:rPr>
        <w:t>nasl</w:t>
      </w:r>
      <w:proofErr w:type="spellEnd"/>
      <w:r w:rsidRPr="0069616D">
        <w:rPr>
          <w:rFonts w:ascii="Arial" w:hAnsi="Arial" w:cs="Arial"/>
          <w:sz w:val="22"/>
          <w:szCs w:val="22"/>
        </w:rPr>
        <w:t xml:space="preserve">. zák. č.39/2007 </w:t>
      </w:r>
      <w:proofErr w:type="spellStart"/>
      <w:r w:rsidRPr="0069616D">
        <w:rPr>
          <w:rFonts w:ascii="Arial" w:hAnsi="Arial" w:cs="Arial"/>
          <w:sz w:val="22"/>
          <w:szCs w:val="22"/>
        </w:rPr>
        <w:t>Z.z</w:t>
      </w:r>
      <w:proofErr w:type="spellEnd"/>
      <w:r w:rsidRPr="0069616D">
        <w:rPr>
          <w:rFonts w:ascii="Arial" w:hAnsi="Arial" w:cs="Arial"/>
          <w:sz w:val="22"/>
          <w:szCs w:val="22"/>
        </w:rPr>
        <w:t xml:space="preserve">. o veterinárnej starostlivosti a Nariadenia ES č.1069/2009, ktorým sa ustanovujú zdravotné predpisy týkajúce sa vedľajších živočíšnych produktov (ďalej len VŽP), ktoré nie sú určené na ľudskú spotrebu (ďalej len Nariadenia č.1069/2009) sa </w:t>
      </w:r>
      <w:r w:rsidR="00772721" w:rsidRPr="0069616D">
        <w:rPr>
          <w:rFonts w:ascii="Arial" w:hAnsi="Arial" w:cs="Arial"/>
          <w:sz w:val="22"/>
          <w:szCs w:val="22"/>
        </w:rPr>
        <w:t>Odberateľ</w:t>
      </w:r>
      <w:r w:rsidRPr="0069616D">
        <w:rPr>
          <w:rFonts w:ascii="Arial" w:hAnsi="Arial" w:cs="Arial"/>
          <w:sz w:val="22"/>
          <w:szCs w:val="22"/>
        </w:rPr>
        <w:t xml:space="preserve"> zaväzuje, že </w:t>
      </w:r>
      <w:r w:rsidR="00772721" w:rsidRPr="0069616D">
        <w:rPr>
          <w:rFonts w:ascii="Arial" w:hAnsi="Arial" w:cs="Arial"/>
          <w:sz w:val="22"/>
          <w:szCs w:val="22"/>
        </w:rPr>
        <w:t xml:space="preserve">Dodávateľovi </w:t>
      </w:r>
      <w:r w:rsidR="007A07CE" w:rsidRPr="0069616D">
        <w:rPr>
          <w:rFonts w:ascii="Arial" w:hAnsi="Arial" w:cs="Arial"/>
          <w:sz w:val="22"/>
          <w:szCs w:val="22"/>
        </w:rPr>
        <w:t>odpadu</w:t>
      </w:r>
      <w:r w:rsidRPr="0069616D">
        <w:rPr>
          <w:rFonts w:ascii="Arial" w:hAnsi="Arial" w:cs="Arial"/>
          <w:sz w:val="22"/>
          <w:szCs w:val="22"/>
        </w:rPr>
        <w:t xml:space="preserve">  zabezpečí </w:t>
      </w:r>
      <w:r w:rsidR="00772721" w:rsidRPr="0069616D">
        <w:rPr>
          <w:rFonts w:ascii="Arial" w:hAnsi="Arial" w:cs="Arial"/>
          <w:sz w:val="22"/>
          <w:szCs w:val="22"/>
        </w:rPr>
        <w:t>zhodnotenie</w:t>
      </w:r>
      <w:r w:rsidRPr="0069616D">
        <w:rPr>
          <w:rFonts w:ascii="Arial" w:hAnsi="Arial" w:cs="Arial"/>
          <w:sz w:val="22"/>
          <w:szCs w:val="22"/>
        </w:rPr>
        <w:t xml:space="preserve"> VŽP vo svojom schválenom spracovateľskom závode tak, aby nedochádzalo k ich škodlivému pôsobeniu na životné prostredie</w:t>
      </w:r>
      <w:r w:rsidR="007A07CE" w:rsidRPr="0069616D">
        <w:rPr>
          <w:rFonts w:ascii="Arial" w:hAnsi="Arial" w:cs="Arial"/>
          <w:sz w:val="22"/>
          <w:szCs w:val="22"/>
        </w:rPr>
        <w:t>.</w:t>
      </w:r>
    </w:p>
    <w:p w14:paraId="1A0B9602" w14:textId="2ED79AD5" w:rsidR="00FE4311" w:rsidRPr="004A3E1B" w:rsidRDefault="0005109D" w:rsidP="00F12B31">
      <w:pPr>
        <w:numPr>
          <w:ilvl w:val="1"/>
          <w:numId w:val="14"/>
        </w:numPr>
        <w:ind w:left="567" w:hanging="567"/>
        <w:jc w:val="both"/>
        <w:rPr>
          <w:rFonts w:ascii="Arial" w:hAnsi="Arial" w:cs="Arial"/>
          <w:sz w:val="22"/>
          <w:szCs w:val="22"/>
        </w:rPr>
      </w:pPr>
      <w:r w:rsidRPr="004A3E1B">
        <w:rPr>
          <w:rFonts w:ascii="Arial" w:hAnsi="Arial" w:cs="Arial"/>
          <w:sz w:val="22"/>
          <w:szCs w:val="22"/>
        </w:rPr>
        <w:t xml:space="preserve">Predmetom tejto zmluvy je </w:t>
      </w:r>
      <w:r w:rsidR="00C36615" w:rsidRPr="004A3E1B">
        <w:rPr>
          <w:rFonts w:ascii="Arial" w:hAnsi="Arial" w:cs="Arial"/>
          <w:sz w:val="22"/>
          <w:szCs w:val="22"/>
        </w:rPr>
        <w:t>spolupráca Zmluvných strán pri nakladaní s</w:t>
      </w:r>
      <w:r w:rsidR="00FE4311" w:rsidRPr="004A3E1B">
        <w:rPr>
          <w:rFonts w:ascii="Arial" w:hAnsi="Arial" w:cs="Arial"/>
          <w:sz w:val="22"/>
          <w:szCs w:val="22"/>
        </w:rPr>
        <w:t> </w:t>
      </w:r>
      <w:r w:rsidR="00C36615" w:rsidRPr="004A3E1B">
        <w:rPr>
          <w:rFonts w:ascii="Arial" w:hAnsi="Arial" w:cs="Arial"/>
          <w:sz w:val="22"/>
          <w:szCs w:val="22"/>
        </w:rPr>
        <w:t>Odpadom</w:t>
      </w:r>
      <w:r w:rsidR="00FE4311" w:rsidRPr="004A3E1B">
        <w:rPr>
          <w:rFonts w:ascii="Arial" w:hAnsi="Arial" w:cs="Arial"/>
          <w:sz w:val="22"/>
          <w:szCs w:val="22"/>
        </w:rPr>
        <w:t xml:space="preserve">  </w:t>
      </w:r>
      <w:r w:rsidR="00417FC7" w:rsidRPr="0069616D">
        <w:rPr>
          <w:rFonts w:ascii="Arial" w:hAnsi="Arial" w:cs="Arial"/>
          <w:sz w:val="22"/>
          <w:szCs w:val="22"/>
        </w:rPr>
        <w:t>dovezen</w:t>
      </w:r>
      <w:r w:rsidR="00FF6427" w:rsidRPr="0069616D">
        <w:rPr>
          <w:rFonts w:ascii="Arial" w:hAnsi="Arial" w:cs="Arial"/>
          <w:sz w:val="22"/>
          <w:szCs w:val="22"/>
        </w:rPr>
        <w:t xml:space="preserve">ého </w:t>
      </w:r>
      <w:r w:rsidR="007A07CE" w:rsidRPr="0069616D">
        <w:rPr>
          <w:rFonts w:ascii="Arial" w:hAnsi="Arial" w:cs="Arial"/>
          <w:sz w:val="22"/>
          <w:szCs w:val="22"/>
        </w:rPr>
        <w:t xml:space="preserve">Dodávateľom </w:t>
      </w:r>
      <w:r w:rsidR="00FE4311" w:rsidRPr="0069616D">
        <w:rPr>
          <w:rFonts w:ascii="Arial" w:hAnsi="Arial" w:cs="Arial"/>
          <w:sz w:val="22"/>
          <w:szCs w:val="22"/>
        </w:rPr>
        <w:t xml:space="preserve">odpadu </w:t>
      </w:r>
      <w:r w:rsidR="00D3539A" w:rsidRPr="0069616D">
        <w:rPr>
          <w:rFonts w:ascii="Arial" w:hAnsi="Arial" w:cs="Arial"/>
          <w:sz w:val="22"/>
          <w:szCs w:val="22"/>
        </w:rPr>
        <w:t xml:space="preserve">vyzbieraných od </w:t>
      </w:r>
      <w:r w:rsidR="00663489" w:rsidRPr="0069616D">
        <w:rPr>
          <w:rFonts w:ascii="Arial" w:hAnsi="Arial" w:cs="Arial"/>
          <w:sz w:val="22"/>
          <w:szCs w:val="22"/>
        </w:rPr>
        <w:t>pôvodcov</w:t>
      </w:r>
      <w:r w:rsidR="00FF6427" w:rsidRPr="0069616D">
        <w:rPr>
          <w:rFonts w:ascii="Arial" w:hAnsi="Arial" w:cs="Arial"/>
          <w:sz w:val="22"/>
          <w:szCs w:val="22"/>
        </w:rPr>
        <w:t xml:space="preserve"> </w:t>
      </w:r>
      <w:r w:rsidR="00D3539A" w:rsidRPr="0069616D">
        <w:rPr>
          <w:rFonts w:ascii="Arial" w:hAnsi="Arial" w:cs="Arial"/>
          <w:sz w:val="22"/>
          <w:szCs w:val="22"/>
        </w:rPr>
        <w:t xml:space="preserve"> odpadu </w:t>
      </w:r>
      <w:r w:rsidR="00FE4311" w:rsidRPr="004A3E1B">
        <w:rPr>
          <w:rFonts w:ascii="Arial" w:hAnsi="Arial" w:cs="Arial"/>
          <w:sz w:val="22"/>
          <w:szCs w:val="22"/>
        </w:rPr>
        <w:t xml:space="preserve">a </w:t>
      </w:r>
      <w:r w:rsidR="00C36615" w:rsidRPr="004A3E1B">
        <w:rPr>
          <w:rFonts w:ascii="Arial" w:hAnsi="Arial" w:cs="Arial"/>
          <w:sz w:val="22"/>
          <w:szCs w:val="22"/>
        </w:rPr>
        <w:t xml:space="preserve">zhodnocovaní </w:t>
      </w:r>
      <w:r w:rsidR="00FE4311" w:rsidRPr="004A3E1B">
        <w:rPr>
          <w:rFonts w:ascii="Arial" w:hAnsi="Arial" w:cs="Arial"/>
          <w:sz w:val="22"/>
          <w:szCs w:val="22"/>
        </w:rPr>
        <w:t>O</w:t>
      </w:r>
      <w:r w:rsidR="00C36615" w:rsidRPr="004A3E1B">
        <w:rPr>
          <w:rFonts w:ascii="Arial" w:hAnsi="Arial" w:cs="Arial"/>
          <w:sz w:val="22"/>
          <w:szCs w:val="22"/>
        </w:rPr>
        <w:t xml:space="preserve">dpadu </w:t>
      </w:r>
      <w:r w:rsidR="00FE4311" w:rsidRPr="004A3E1B">
        <w:rPr>
          <w:rFonts w:ascii="Arial" w:hAnsi="Arial" w:cs="Arial"/>
          <w:sz w:val="22"/>
          <w:szCs w:val="22"/>
        </w:rPr>
        <w:t xml:space="preserve">v  </w:t>
      </w:r>
      <w:r w:rsidR="00DD40E8" w:rsidRPr="004A3E1B">
        <w:rPr>
          <w:rFonts w:ascii="Arial" w:hAnsi="Arial" w:cs="Arial"/>
          <w:sz w:val="22"/>
          <w:szCs w:val="22"/>
        </w:rPr>
        <w:t xml:space="preserve">zariadení Bioplynovej stanice v Bošanoch prevádzkovanej </w:t>
      </w:r>
      <w:r w:rsidR="00FE4311" w:rsidRPr="004A3E1B">
        <w:rPr>
          <w:rFonts w:ascii="Arial" w:hAnsi="Arial" w:cs="Arial"/>
          <w:sz w:val="22"/>
          <w:szCs w:val="22"/>
        </w:rPr>
        <w:t>Odberateľ</w:t>
      </w:r>
      <w:r w:rsidR="0096564A" w:rsidRPr="004A3E1B">
        <w:rPr>
          <w:rFonts w:ascii="Arial" w:hAnsi="Arial" w:cs="Arial"/>
          <w:sz w:val="22"/>
          <w:szCs w:val="22"/>
        </w:rPr>
        <w:t>om</w:t>
      </w:r>
      <w:r w:rsidR="00FE4311" w:rsidRPr="004A3E1B">
        <w:rPr>
          <w:rFonts w:ascii="Arial" w:hAnsi="Arial" w:cs="Arial"/>
          <w:sz w:val="22"/>
          <w:szCs w:val="22"/>
        </w:rPr>
        <w:t xml:space="preserve"> za </w:t>
      </w:r>
      <w:r w:rsidR="00930966" w:rsidRPr="004A3E1B">
        <w:rPr>
          <w:rFonts w:ascii="Arial" w:hAnsi="Arial" w:cs="Arial"/>
          <w:sz w:val="22"/>
          <w:szCs w:val="22"/>
        </w:rPr>
        <w:t>podmienok stanovených touto Z</w:t>
      </w:r>
      <w:r w:rsidR="00FE4311" w:rsidRPr="004A3E1B">
        <w:rPr>
          <w:rFonts w:ascii="Arial" w:hAnsi="Arial" w:cs="Arial"/>
          <w:sz w:val="22"/>
          <w:szCs w:val="22"/>
        </w:rPr>
        <w:t xml:space="preserve">mluvou a platnými právnymi predpismi. </w:t>
      </w:r>
    </w:p>
    <w:p w14:paraId="498686D2" w14:textId="2388984F" w:rsidR="00F64ACB" w:rsidRPr="005E42CC" w:rsidRDefault="00F64ACB" w:rsidP="00F64ACB">
      <w:pPr>
        <w:numPr>
          <w:ilvl w:val="1"/>
          <w:numId w:val="14"/>
        </w:numPr>
        <w:ind w:left="567" w:hanging="567"/>
        <w:jc w:val="both"/>
        <w:rPr>
          <w:rFonts w:ascii="Arial" w:hAnsi="Arial" w:cs="Arial"/>
          <w:sz w:val="22"/>
          <w:szCs w:val="22"/>
        </w:rPr>
      </w:pPr>
      <w:r w:rsidRPr="00F64ACB">
        <w:rPr>
          <w:rFonts w:ascii="Arial" w:hAnsi="Arial" w:cs="Arial"/>
          <w:sz w:val="22"/>
          <w:szCs w:val="22"/>
        </w:rPr>
        <w:t>D</w:t>
      </w:r>
      <w:r w:rsidR="007A07CE">
        <w:rPr>
          <w:rFonts w:ascii="Arial" w:hAnsi="Arial" w:cs="Arial"/>
          <w:sz w:val="22"/>
          <w:szCs w:val="22"/>
        </w:rPr>
        <w:t>odávateľ</w:t>
      </w:r>
      <w:r w:rsidRPr="00F64ACB">
        <w:rPr>
          <w:rFonts w:ascii="Arial" w:hAnsi="Arial" w:cs="Arial"/>
          <w:sz w:val="22"/>
          <w:szCs w:val="22"/>
        </w:rPr>
        <w:t xml:space="preserve"> odpadu sa zaväzuje, že bude Odberateľovi odovzdávať výlučne Odpad špecifikovaný v</w:t>
      </w:r>
      <w:r>
        <w:rPr>
          <w:rFonts w:ascii="Arial" w:hAnsi="Arial" w:cs="Arial"/>
          <w:sz w:val="22"/>
          <w:szCs w:val="22"/>
        </w:rPr>
        <w:t xml:space="preserve">  bode 2.1 tejto Zmluvy, a </w:t>
      </w:r>
      <w:r w:rsidRPr="00530DCD">
        <w:rPr>
          <w:rFonts w:ascii="Arial" w:hAnsi="Arial" w:cs="Arial"/>
          <w:sz w:val="22"/>
          <w:szCs w:val="22"/>
        </w:rPr>
        <w:t>to v</w:t>
      </w:r>
      <w:r w:rsidR="00B11843">
        <w:rPr>
          <w:rFonts w:ascii="Arial" w:hAnsi="Arial" w:cs="Arial"/>
          <w:sz w:val="22"/>
          <w:szCs w:val="22"/>
        </w:rPr>
        <w:t xml:space="preserve"> odhadovanom</w:t>
      </w:r>
      <w:r w:rsidRPr="00530DCD">
        <w:rPr>
          <w:rFonts w:ascii="Arial" w:hAnsi="Arial" w:cs="Arial"/>
          <w:sz w:val="22"/>
          <w:szCs w:val="22"/>
        </w:rPr>
        <w:t xml:space="preserve"> množstve dohodnutom touto Zmluvou a Odberateľ sa zaväzuje za podmienok stanovených Zmluvou tento Odpad prevziať</w:t>
      </w:r>
      <w:r w:rsidRPr="00F64ACB">
        <w:rPr>
          <w:rFonts w:ascii="Arial" w:hAnsi="Arial" w:cs="Arial"/>
          <w:sz w:val="22"/>
          <w:szCs w:val="22"/>
        </w:rPr>
        <w:t xml:space="preserve"> </w:t>
      </w:r>
      <w:r w:rsidRPr="00F64ACB">
        <w:rPr>
          <w:rFonts w:ascii="Arial" w:hAnsi="Arial" w:cs="Arial"/>
          <w:sz w:val="22"/>
          <w:szCs w:val="22"/>
        </w:rPr>
        <w:lastRenderedPageBreak/>
        <w:t>a naložiť s ním v súlade s platnými právnymi predpismi, najmä formou jeho zhodnotenia</w:t>
      </w:r>
      <w:r w:rsidR="00B11843">
        <w:rPr>
          <w:rFonts w:ascii="Arial" w:hAnsi="Arial" w:cs="Arial"/>
          <w:sz w:val="22"/>
          <w:szCs w:val="22"/>
        </w:rPr>
        <w:t xml:space="preserve"> v zariadení </w:t>
      </w:r>
      <w:r w:rsidR="004E0614">
        <w:rPr>
          <w:rFonts w:ascii="Arial" w:hAnsi="Arial" w:cs="Arial"/>
          <w:sz w:val="22"/>
          <w:szCs w:val="22"/>
        </w:rPr>
        <w:t xml:space="preserve">na </w:t>
      </w:r>
      <w:r w:rsidR="005750B7" w:rsidRPr="0069616D">
        <w:rPr>
          <w:rFonts w:ascii="Arial" w:hAnsi="Arial" w:cs="Arial"/>
          <w:sz w:val="22"/>
          <w:szCs w:val="22"/>
        </w:rPr>
        <w:t>zhodnocovanie</w:t>
      </w:r>
      <w:r w:rsidR="005750B7" w:rsidRPr="005E42CC">
        <w:rPr>
          <w:rFonts w:ascii="Arial" w:hAnsi="Arial" w:cs="Arial"/>
          <w:sz w:val="22"/>
          <w:szCs w:val="22"/>
        </w:rPr>
        <w:t xml:space="preserve"> </w:t>
      </w:r>
      <w:r w:rsidR="00B11843" w:rsidRPr="00FD47EC">
        <w:rPr>
          <w:rFonts w:ascii="Arial" w:hAnsi="Arial" w:cs="Arial"/>
          <w:sz w:val="22"/>
          <w:szCs w:val="22"/>
        </w:rPr>
        <w:t>odpadov v zmysle platného povolenia na činnosť R3</w:t>
      </w:r>
      <w:r w:rsidR="004E0614" w:rsidRPr="00FD47EC">
        <w:rPr>
          <w:rFonts w:ascii="Arial" w:hAnsi="Arial" w:cs="Arial"/>
          <w:sz w:val="22"/>
          <w:szCs w:val="22"/>
        </w:rPr>
        <w:t xml:space="preserve"> vydaného príslušným OUŽP</w:t>
      </w:r>
      <w:r w:rsidR="005C3A06" w:rsidRPr="00FD47EC">
        <w:rPr>
          <w:rFonts w:ascii="Arial" w:hAnsi="Arial" w:cs="Arial"/>
          <w:sz w:val="22"/>
          <w:szCs w:val="22"/>
        </w:rPr>
        <w:t xml:space="preserve"> </w:t>
      </w:r>
      <w:r w:rsidR="005C3A06" w:rsidRPr="0069616D">
        <w:rPr>
          <w:rFonts w:ascii="Arial" w:hAnsi="Arial" w:cs="Arial"/>
          <w:sz w:val="22"/>
          <w:szCs w:val="22"/>
        </w:rPr>
        <w:t>a</w:t>
      </w:r>
      <w:r w:rsidR="00417FC7" w:rsidRPr="0069616D">
        <w:rPr>
          <w:rFonts w:ascii="Arial" w:hAnsi="Arial" w:cs="Arial"/>
          <w:sz w:val="22"/>
          <w:szCs w:val="22"/>
        </w:rPr>
        <w:t> v zmysle platného rozhodnutia na spracovanie vedľajších živočíšnych produktov materiálu kategórie 3 – kuchynský odpad vydaného príslušnou RVPS</w:t>
      </w:r>
      <w:r w:rsidR="005C3A06" w:rsidRPr="0069616D">
        <w:rPr>
          <w:rFonts w:ascii="Arial" w:hAnsi="Arial" w:cs="Arial"/>
          <w:sz w:val="22"/>
          <w:szCs w:val="22"/>
        </w:rPr>
        <w:t>.</w:t>
      </w:r>
    </w:p>
    <w:p w14:paraId="488A59EF" w14:textId="2E437900" w:rsidR="008F6165" w:rsidRPr="0069616D" w:rsidRDefault="00D3539A" w:rsidP="0069616D">
      <w:pPr>
        <w:numPr>
          <w:ilvl w:val="1"/>
          <w:numId w:val="14"/>
        </w:numPr>
        <w:ind w:left="567" w:hanging="567"/>
        <w:jc w:val="both"/>
        <w:rPr>
          <w:rFonts w:ascii="Arial" w:hAnsi="Arial" w:cs="Arial"/>
          <w:sz w:val="22"/>
          <w:szCs w:val="22"/>
        </w:rPr>
      </w:pPr>
      <w:r w:rsidRPr="0069616D">
        <w:rPr>
          <w:rFonts w:ascii="Arial" w:hAnsi="Arial" w:cs="Arial"/>
          <w:sz w:val="22"/>
          <w:szCs w:val="22"/>
        </w:rPr>
        <w:t>Dodávateľ</w:t>
      </w:r>
      <w:r w:rsidRPr="005E42CC">
        <w:rPr>
          <w:rFonts w:ascii="Arial" w:hAnsi="Arial" w:cs="Arial"/>
          <w:sz w:val="22"/>
          <w:szCs w:val="22"/>
        </w:rPr>
        <w:t xml:space="preserve"> </w:t>
      </w:r>
      <w:r w:rsidR="00EE32E5" w:rsidRPr="00FD47EC">
        <w:rPr>
          <w:rFonts w:ascii="Arial" w:hAnsi="Arial" w:cs="Arial"/>
          <w:sz w:val="22"/>
          <w:szCs w:val="22"/>
        </w:rPr>
        <w:t xml:space="preserve">odpadu </w:t>
      </w:r>
      <w:r w:rsidR="00EE32E5" w:rsidRPr="004A3E1B">
        <w:rPr>
          <w:rFonts w:ascii="Arial" w:hAnsi="Arial" w:cs="Arial"/>
          <w:sz w:val="22"/>
          <w:szCs w:val="22"/>
        </w:rPr>
        <w:t>sa za</w:t>
      </w:r>
      <w:r w:rsidR="00E5065C" w:rsidRPr="004A3E1B">
        <w:rPr>
          <w:rFonts w:ascii="Arial" w:hAnsi="Arial" w:cs="Arial"/>
          <w:sz w:val="22"/>
          <w:szCs w:val="22"/>
        </w:rPr>
        <w:t xml:space="preserve">väzuje, že za prevzatie </w:t>
      </w:r>
      <w:r w:rsidR="00DD40E8" w:rsidRPr="004A3E1B">
        <w:rPr>
          <w:rFonts w:ascii="Arial" w:hAnsi="Arial" w:cs="Arial"/>
          <w:sz w:val="22"/>
          <w:szCs w:val="22"/>
        </w:rPr>
        <w:t>O</w:t>
      </w:r>
      <w:r w:rsidR="00E5065C" w:rsidRPr="004A3E1B">
        <w:rPr>
          <w:rFonts w:ascii="Arial" w:hAnsi="Arial" w:cs="Arial"/>
          <w:sz w:val="22"/>
          <w:szCs w:val="22"/>
        </w:rPr>
        <w:t xml:space="preserve">dpadu </w:t>
      </w:r>
      <w:r w:rsidR="00DD40E8" w:rsidRPr="004A3E1B">
        <w:rPr>
          <w:rFonts w:ascii="Arial" w:hAnsi="Arial" w:cs="Arial"/>
          <w:sz w:val="22"/>
          <w:szCs w:val="22"/>
        </w:rPr>
        <w:t xml:space="preserve">Odberateľom </w:t>
      </w:r>
      <w:r w:rsidR="00EE32E5" w:rsidRPr="004A3E1B">
        <w:rPr>
          <w:rFonts w:ascii="Arial" w:hAnsi="Arial" w:cs="Arial"/>
          <w:sz w:val="22"/>
          <w:szCs w:val="22"/>
        </w:rPr>
        <w:t>a  následn</w:t>
      </w:r>
      <w:r w:rsidR="00930966" w:rsidRPr="004A3E1B">
        <w:rPr>
          <w:rFonts w:ascii="Arial" w:hAnsi="Arial" w:cs="Arial"/>
          <w:sz w:val="22"/>
          <w:szCs w:val="22"/>
        </w:rPr>
        <w:t>é nakladanie s Odpadom v súlade s platnými právnymi predpismi formou jeho zhodnotenia („</w:t>
      </w:r>
      <w:r w:rsidR="00EE32E5" w:rsidRPr="004A3E1B">
        <w:rPr>
          <w:rFonts w:ascii="Arial" w:hAnsi="Arial" w:cs="Arial"/>
          <w:sz w:val="22"/>
          <w:szCs w:val="22"/>
        </w:rPr>
        <w:t>likvidáciu</w:t>
      </w:r>
      <w:r w:rsidR="00930966" w:rsidRPr="004A3E1B">
        <w:rPr>
          <w:rFonts w:ascii="Arial" w:hAnsi="Arial" w:cs="Arial"/>
          <w:sz w:val="22"/>
          <w:szCs w:val="22"/>
        </w:rPr>
        <w:t>“ Odpadu)</w:t>
      </w:r>
      <w:r w:rsidR="00EE32E5" w:rsidRPr="004A3E1B">
        <w:rPr>
          <w:rFonts w:ascii="Arial" w:hAnsi="Arial" w:cs="Arial"/>
          <w:sz w:val="22"/>
          <w:szCs w:val="22"/>
        </w:rPr>
        <w:t xml:space="preserve"> zaplatí Odberateľovi cenu</w:t>
      </w:r>
      <w:r w:rsidR="005A0CD3" w:rsidRPr="004A3E1B">
        <w:rPr>
          <w:rFonts w:ascii="Arial" w:hAnsi="Arial" w:cs="Arial"/>
          <w:sz w:val="22"/>
          <w:szCs w:val="22"/>
        </w:rPr>
        <w:t>,</w:t>
      </w:r>
      <w:r w:rsidR="00EE32E5" w:rsidRPr="004A3E1B">
        <w:rPr>
          <w:rFonts w:ascii="Arial" w:hAnsi="Arial" w:cs="Arial"/>
          <w:sz w:val="22"/>
          <w:szCs w:val="22"/>
        </w:rPr>
        <w:t xml:space="preserve"> dohodnutú podľa bod</w:t>
      </w:r>
      <w:r w:rsidR="003C4E13" w:rsidRPr="004A3E1B">
        <w:rPr>
          <w:rFonts w:ascii="Arial" w:hAnsi="Arial" w:cs="Arial"/>
          <w:sz w:val="22"/>
          <w:szCs w:val="22"/>
        </w:rPr>
        <w:t>u</w:t>
      </w:r>
      <w:r w:rsidR="00EE32E5" w:rsidRPr="004A3E1B">
        <w:rPr>
          <w:rFonts w:ascii="Arial" w:hAnsi="Arial" w:cs="Arial"/>
          <w:sz w:val="22"/>
          <w:szCs w:val="22"/>
        </w:rPr>
        <w:t xml:space="preserve"> </w:t>
      </w:r>
      <w:r w:rsidR="003C4E13" w:rsidRPr="004A3E1B">
        <w:rPr>
          <w:rFonts w:ascii="Arial" w:hAnsi="Arial" w:cs="Arial"/>
          <w:sz w:val="22"/>
          <w:szCs w:val="22"/>
        </w:rPr>
        <w:t>2.</w:t>
      </w:r>
      <w:r w:rsidR="00EE32E5" w:rsidRPr="004A3E1B">
        <w:rPr>
          <w:rFonts w:ascii="Arial" w:hAnsi="Arial" w:cs="Arial"/>
          <w:sz w:val="22"/>
          <w:szCs w:val="22"/>
        </w:rPr>
        <w:t>1 tejto Zmluvy.</w:t>
      </w:r>
    </w:p>
    <w:p w14:paraId="7EA90295" w14:textId="77777777" w:rsidR="008F6165" w:rsidRDefault="008F6165" w:rsidP="008F6165">
      <w:pPr>
        <w:ind w:left="567"/>
        <w:jc w:val="both"/>
        <w:rPr>
          <w:rFonts w:ascii="Arial" w:hAnsi="Arial" w:cs="Arial"/>
          <w:sz w:val="22"/>
          <w:szCs w:val="22"/>
        </w:rPr>
      </w:pPr>
    </w:p>
    <w:p w14:paraId="34D50963" w14:textId="77777777" w:rsidR="00EE32E5" w:rsidRPr="004A3E1B" w:rsidRDefault="00EE32E5" w:rsidP="0096564A">
      <w:pPr>
        <w:jc w:val="center"/>
        <w:rPr>
          <w:rFonts w:ascii="Arial" w:hAnsi="Arial" w:cs="Arial"/>
          <w:b/>
          <w:sz w:val="22"/>
          <w:szCs w:val="22"/>
        </w:rPr>
      </w:pPr>
      <w:r w:rsidRPr="004A3E1B">
        <w:rPr>
          <w:rFonts w:ascii="Arial" w:hAnsi="Arial" w:cs="Arial"/>
          <w:b/>
          <w:sz w:val="22"/>
          <w:szCs w:val="22"/>
        </w:rPr>
        <w:t>II.</w:t>
      </w:r>
    </w:p>
    <w:p w14:paraId="6BD5ED29" w14:textId="77777777" w:rsidR="00EE32E5" w:rsidRDefault="00EE32E5" w:rsidP="0096564A">
      <w:pPr>
        <w:jc w:val="center"/>
        <w:rPr>
          <w:rFonts w:ascii="Arial" w:hAnsi="Arial" w:cs="Arial"/>
          <w:b/>
          <w:sz w:val="22"/>
          <w:szCs w:val="22"/>
        </w:rPr>
      </w:pPr>
      <w:r w:rsidRPr="004A3E1B">
        <w:rPr>
          <w:rFonts w:ascii="Arial" w:hAnsi="Arial" w:cs="Arial"/>
          <w:b/>
          <w:sz w:val="22"/>
          <w:szCs w:val="22"/>
        </w:rPr>
        <w:t>Odpady, množstvo a</w:t>
      </w:r>
      <w:r w:rsidR="007C2973">
        <w:rPr>
          <w:rFonts w:ascii="Arial" w:hAnsi="Arial" w:cs="Arial"/>
          <w:b/>
          <w:sz w:val="22"/>
          <w:szCs w:val="22"/>
        </w:rPr>
        <w:t> </w:t>
      </w:r>
      <w:r w:rsidRPr="004A3E1B">
        <w:rPr>
          <w:rFonts w:ascii="Arial" w:hAnsi="Arial" w:cs="Arial"/>
          <w:b/>
          <w:sz w:val="22"/>
          <w:szCs w:val="22"/>
        </w:rPr>
        <w:t>cena</w:t>
      </w:r>
    </w:p>
    <w:p w14:paraId="08F821B4" w14:textId="77777777" w:rsidR="007C2973" w:rsidRDefault="007C2973" w:rsidP="0096564A">
      <w:pPr>
        <w:jc w:val="center"/>
        <w:rPr>
          <w:rFonts w:ascii="Arial" w:hAnsi="Arial" w:cs="Arial"/>
          <w:b/>
          <w:sz w:val="22"/>
          <w:szCs w:val="22"/>
        </w:rPr>
      </w:pPr>
    </w:p>
    <w:p w14:paraId="3231A7C5" w14:textId="5DCC2B4F" w:rsidR="00F64ACB" w:rsidRPr="005E42CC" w:rsidRDefault="00F64ACB" w:rsidP="00F64ACB">
      <w:pPr>
        <w:numPr>
          <w:ilvl w:val="1"/>
          <w:numId w:val="15"/>
        </w:numPr>
        <w:ind w:left="567" w:hanging="567"/>
        <w:jc w:val="both"/>
        <w:rPr>
          <w:rFonts w:ascii="Arial" w:hAnsi="Arial" w:cs="Arial"/>
          <w:sz w:val="22"/>
          <w:szCs w:val="22"/>
        </w:rPr>
      </w:pPr>
      <w:r w:rsidRPr="00F64ACB">
        <w:rPr>
          <w:rFonts w:ascii="Arial" w:hAnsi="Arial" w:cs="Arial"/>
          <w:sz w:val="22"/>
          <w:szCs w:val="22"/>
        </w:rPr>
        <w:t xml:space="preserve">Odberateľ sa zaväzuje prevziať od </w:t>
      </w:r>
      <w:r w:rsidR="00D3539A" w:rsidRPr="0069616D">
        <w:rPr>
          <w:rFonts w:ascii="Arial" w:hAnsi="Arial" w:cs="Arial"/>
          <w:sz w:val="22"/>
          <w:szCs w:val="22"/>
        </w:rPr>
        <w:t>Dodávateľa</w:t>
      </w:r>
      <w:r w:rsidR="00D3539A" w:rsidRPr="005E42CC">
        <w:rPr>
          <w:rFonts w:ascii="Arial" w:hAnsi="Arial" w:cs="Arial"/>
          <w:sz w:val="22"/>
          <w:szCs w:val="22"/>
        </w:rPr>
        <w:t xml:space="preserve"> </w:t>
      </w:r>
      <w:r w:rsidRPr="00FD47EC">
        <w:rPr>
          <w:rFonts w:ascii="Arial" w:hAnsi="Arial" w:cs="Arial"/>
          <w:sz w:val="22"/>
          <w:szCs w:val="22"/>
        </w:rPr>
        <w:t xml:space="preserve">odpadu za ceny uvedené v tabuľke nižšie (ďalej len „Cena“) nasledovné druhy Odpadu: </w:t>
      </w:r>
    </w:p>
    <w:p w14:paraId="27FCB38A" w14:textId="77777777" w:rsidR="00E0566E" w:rsidRPr="005E42CC" w:rsidRDefault="00E0566E" w:rsidP="00E0566E">
      <w:pPr>
        <w:ind w:left="567"/>
        <w:jc w:val="both"/>
        <w:rPr>
          <w:rFonts w:ascii="Arial" w:hAnsi="Arial" w:cs="Arial"/>
          <w:sz w:val="22"/>
          <w:szCs w:val="22"/>
        </w:rPr>
      </w:pPr>
    </w:p>
    <w:tbl>
      <w:tblPr>
        <w:tblW w:w="950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725"/>
        <w:gridCol w:w="2268"/>
        <w:gridCol w:w="4508"/>
      </w:tblGrid>
      <w:tr w:rsidR="005E42CC" w:rsidRPr="005E42CC" w14:paraId="38D06185" w14:textId="77777777" w:rsidTr="00C54F62">
        <w:trPr>
          <w:trHeight w:val="254"/>
        </w:trPr>
        <w:tc>
          <w:tcPr>
            <w:tcW w:w="2725" w:type="dxa"/>
            <w:shd w:val="clear" w:color="auto" w:fill="auto"/>
            <w:vAlign w:val="center"/>
          </w:tcPr>
          <w:p w14:paraId="1441FF37" w14:textId="6ABFEA66" w:rsidR="00E0566E" w:rsidRPr="005E42CC" w:rsidRDefault="00E0566E" w:rsidP="0076718E">
            <w:pPr>
              <w:snapToGrid w:val="0"/>
              <w:jc w:val="center"/>
              <w:rPr>
                <w:rFonts w:ascii="Calibri" w:hAnsi="Calibri" w:cs="Arial"/>
                <w:b/>
                <w:sz w:val="22"/>
                <w:szCs w:val="22"/>
              </w:rPr>
            </w:pPr>
            <w:r w:rsidRPr="005E42CC">
              <w:rPr>
                <w:rFonts w:ascii="Calibri" w:hAnsi="Calibri" w:cs="Arial"/>
                <w:b/>
                <w:sz w:val="22"/>
                <w:szCs w:val="22"/>
              </w:rPr>
              <w:t>DRUH ODPADU (kat. číslo)</w:t>
            </w:r>
          </w:p>
        </w:tc>
        <w:tc>
          <w:tcPr>
            <w:tcW w:w="2268" w:type="dxa"/>
            <w:shd w:val="clear" w:color="auto" w:fill="auto"/>
            <w:vAlign w:val="center"/>
          </w:tcPr>
          <w:p w14:paraId="42E8A8FD" w14:textId="77777777" w:rsidR="00E0566E" w:rsidRPr="005E42CC" w:rsidRDefault="00E0566E" w:rsidP="0076718E">
            <w:pPr>
              <w:snapToGrid w:val="0"/>
              <w:jc w:val="center"/>
              <w:rPr>
                <w:rFonts w:ascii="Calibri" w:hAnsi="Calibri" w:cs="Arial"/>
                <w:b/>
                <w:sz w:val="22"/>
                <w:szCs w:val="22"/>
              </w:rPr>
            </w:pPr>
            <w:r w:rsidRPr="005E42CC">
              <w:rPr>
                <w:rFonts w:ascii="Calibri" w:hAnsi="Calibri" w:cs="Arial"/>
                <w:b/>
                <w:sz w:val="22"/>
                <w:szCs w:val="22"/>
              </w:rPr>
              <w:t>PREDPOKLADANÉ MNOŽSTVO ODPADU ZA MESIAC</w:t>
            </w:r>
          </w:p>
        </w:tc>
        <w:tc>
          <w:tcPr>
            <w:tcW w:w="4508" w:type="dxa"/>
            <w:shd w:val="clear" w:color="auto" w:fill="auto"/>
            <w:vAlign w:val="center"/>
          </w:tcPr>
          <w:p w14:paraId="72A7BABD" w14:textId="77777777" w:rsidR="00E0566E" w:rsidRPr="005E42CC" w:rsidRDefault="00E0566E" w:rsidP="0076718E">
            <w:pPr>
              <w:snapToGrid w:val="0"/>
              <w:jc w:val="center"/>
              <w:rPr>
                <w:rFonts w:ascii="Calibri" w:hAnsi="Calibri" w:cs="Arial"/>
                <w:b/>
                <w:sz w:val="22"/>
                <w:szCs w:val="22"/>
              </w:rPr>
            </w:pPr>
            <w:r w:rsidRPr="005E42CC">
              <w:rPr>
                <w:rFonts w:ascii="Calibri" w:hAnsi="Calibri" w:cs="Arial"/>
                <w:b/>
                <w:sz w:val="22"/>
                <w:szCs w:val="22"/>
              </w:rPr>
              <w:t>CENA ZA ODPAD</w:t>
            </w:r>
          </w:p>
          <w:p w14:paraId="27B3D3C8" w14:textId="13D02C9A" w:rsidR="00E0566E" w:rsidRPr="00FD47EC" w:rsidRDefault="00E0566E" w:rsidP="0076718E">
            <w:pPr>
              <w:snapToGrid w:val="0"/>
              <w:jc w:val="center"/>
              <w:rPr>
                <w:rFonts w:ascii="Calibri" w:hAnsi="Calibri" w:cs="Arial"/>
                <w:b/>
                <w:sz w:val="22"/>
                <w:szCs w:val="22"/>
              </w:rPr>
            </w:pPr>
            <w:r w:rsidRPr="0069616D">
              <w:rPr>
                <w:rFonts w:ascii="Calibri" w:hAnsi="Calibri" w:cs="Arial"/>
                <w:b/>
                <w:sz w:val="22"/>
                <w:szCs w:val="22"/>
              </w:rPr>
              <w:t xml:space="preserve">/platí  </w:t>
            </w:r>
            <w:r w:rsidR="006A75B7" w:rsidRPr="0069616D">
              <w:rPr>
                <w:rFonts w:ascii="Arial" w:hAnsi="Arial" w:cs="Arial"/>
                <w:b/>
                <w:sz w:val="22"/>
                <w:szCs w:val="22"/>
              </w:rPr>
              <w:t>Dodávateľ</w:t>
            </w:r>
            <w:r w:rsidR="006A75B7" w:rsidRPr="0069616D">
              <w:rPr>
                <w:rFonts w:ascii="Calibri" w:hAnsi="Calibri" w:cs="Arial"/>
                <w:b/>
                <w:sz w:val="22"/>
                <w:szCs w:val="22"/>
              </w:rPr>
              <w:t xml:space="preserve"> </w:t>
            </w:r>
            <w:r w:rsidRPr="0069616D">
              <w:rPr>
                <w:rFonts w:ascii="Calibri" w:hAnsi="Calibri" w:cs="Arial"/>
                <w:b/>
                <w:sz w:val="22"/>
                <w:szCs w:val="22"/>
              </w:rPr>
              <w:t>odpadu</w:t>
            </w:r>
            <w:r w:rsidRPr="005E42CC">
              <w:rPr>
                <w:rFonts w:ascii="Calibri" w:hAnsi="Calibri" w:cs="Arial"/>
                <w:b/>
                <w:sz w:val="22"/>
                <w:szCs w:val="22"/>
              </w:rPr>
              <w:t xml:space="preserve"> Odberateľovi/</w:t>
            </w:r>
          </w:p>
        </w:tc>
      </w:tr>
      <w:tr w:rsidR="00D46AC6" w:rsidRPr="00A644BF" w14:paraId="68FB8828" w14:textId="77777777" w:rsidTr="0018580A">
        <w:trPr>
          <w:trHeight w:val="1560"/>
        </w:trPr>
        <w:tc>
          <w:tcPr>
            <w:tcW w:w="2725" w:type="dxa"/>
            <w:vMerge w:val="restart"/>
            <w:shd w:val="clear" w:color="auto" w:fill="auto"/>
            <w:vAlign w:val="center"/>
          </w:tcPr>
          <w:p w14:paraId="445E7758" w14:textId="77777777" w:rsidR="00D46AC6" w:rsidRDefault="00D46AC6" w:rsidP="00C3099D">
            <w:pPr>
              <w:snapToGrid w:val="0"/>
              <w:ind w:right="283"/>
              <w:jc w:val="center"/>
              <w:rPr>
                <w:rFonts w:ascii="Arial" w:hAnsi="Arial"/>
                <w:sz w:val="21"/>
                <w:szCs w:val="21"/>
              </w:rPr>
            </w:pPr>
            <w:r w:rsidRPr="008B6B92">
              <w:rPr>
                <w:rFonts w:ascii="Arial" w:hAnsi="Arial"/>
                <w:sz w:val="21"/>
                <w:szCs w:val="21"/>
              </w:rPr>
              <w:t xml:space="preserve">Biologicky rozložiteľný kuchynský </w:t>
            </w:r>
            <w:r>
              <w:rPr>
                <w:rFonts w:ascii="Arial" w:hAnsi="Arial"/>
                <w:sz w:val="21"/>
                <w:szCs w:val="21"/>
              </w:rPr>
              <w:t>a</w:t>
            </w:r>
            <w:r w:rsidRPr="008B6B92">
              <w:rPr>
                <w:rFonts w:ascii="Arial" w:hAnsi="Arial"/>
                <w:sz w:val="21"/>
                <w:szCs w:val="21"/>
              </w:rPr>
              <w:t xml:space="preserve"> reštauračný odpad</w:t>
            </w:r>
            <w:r w:rsidRPr="00401522">
              <w:rPr>
                <w:rFonts w:ascii="Arial" w:hAnsi="Arial"/>
                <w:sz w:val="21"/>
                <w:szCs w:val="21"/>
              </w:rPr>
              <w:t xml:space="preserve"> </w:t>
            </w:r>
          </w:p>
          <w:p w14:paraId="77154B8C" w14:textId="77777777" w:rsidR="00D46AC6" w:rsidRDefault="00D46AC6" w:rsidP="0076718E">
            <w:pPr>
              <w:snapToGrid w:val="0"/>
              <w:ind w:right="283"/>
              <w:jc w:val="center"/>
              <w:rPr>
                <w:rFonts w:ascii="Arial" w:hAnsi="Arial"/>
                <w:sz w:val="21"/>
                <w:szCs w:val="21"/>
              </w:rPr>
            </w:pPr>
          </w:p>
          <w:p w14:paraId="44A66CD1" w14:textId="07003F3C" w:rsidR="00D46AC6" w:rsidRPr="008B6B92" w:rsidRDefault="00D46AC6" w:rsidP="0076718E">
            <w:pPr>
              <w:snapToGrid w:val="0"/>
              <w:ind w:right="283"/>
              <w:jc w:val="center"/>
              <w:rPr>
                <w:rFonts w:ascii="Arial" w:hAnsi="Arial"/>
                <w:sz w:val="21"/>
                <w:szCs w:val="21"/>
              </w:rPr>
            </w:pPr>
            <w:r>
              <w:rPr>
                <w:rFonts w:ascii="Arial" w:hAnsi="Arial"/>
                <w:sz w:val="21"/>
                <w:szCs w:val="21"/>
              </w:rPr>
              <w:t>(</w:t>
            </w:r>
            <w:r w:rsidRPr="00401522">
              <w:rPr>
                <w:rFonts w:ascii="Arial" w:hAnsi="Arial"/>
                <w:sz w:val="21"/>
                <w:szCs w:val="21"/>
              </w:rPr>
              <w:t>20</w:t>
            </w:r>
            <w:r>
              <w:rPr>
                <w:rFonts w:ascii="Arial" w:hAnsi="Arial"/>
                <w:sz w:val="21"/>
                <w:szCs w:val="21"/>
              </w:rPr>
              <w:t xml:space="preserve"> </w:t>
            </w:r>
            <w:r w:rsidRPr="00401522">
              <w:rPr>
                <w:rFonts w:ascii="Arial" w:hAnsi="Arial"/>
                <w:sz w:val="21"/>
                <w:szCs w:val="21"/>
              </w:rPr>
              <w:t>01</w:t>
            </w:r>
            <w:r>
              <w:rPr>
                <w:rFonts w:ascii="Arial" w:hAnsi="Arial"/>
                <w:sz w:val="21"/>
                <w:szCs w:val="21"/>
              </w:rPr>
              <w:t xml:space="preserve"> </w:t>
            </w:r>
            <w:r w:rsidRPr="00401522">
              <w:rPr>
                <w:rFonts w:ascii="Arial" w:hAnsi="Arial"/>
                <w:sz w:val="21"/>
                <w:szCs w:val="21"/>
              </w:rPr>
              <w:t>08</w:t>
            </w:r>
            <w:r>
              <w:rPr>
                <w:rFonts w:ascii="Arial" w:hAnsi="Arial"/>
                <w:sz w:val="21"/>
                <w:szCs w:val="21"/>
              </w:rPr>
              <w:t>)</w:t>
            </w:r>
          </w:p>
        </w:tc>
        <w:tc>
          <w:tcPr>
            <w:tcW w:w="2268" w:type="dxa"/>
            <w:vMerge w:val="restart"/>
            <w:shd w:val="clear" w:color="auto" w:fill="auto"/>
            <w:vAlign w:val="center"/>
          </w:tcPr>
          <w:p w14:paraId="4A413D41" w14:textId="77777777" w:rsidR="00D46AC6" w:rsidRPr="00401522" w:rsidRDefault="00D46AC6" w:rsidP="0076718E">
            <w:pPr>
              <w:snapToGrid w:val="0"/>
              <w:ind w:right="283"/>
              <w:jc w:val="center"/>
              <w:rPr>
                <w:rFonts w:ascii="Arial" w:hAnsi="Arial"/>
                <w:sz w:val="21"/>
                <w:szCs w:val="21"/>
              </w:rPr>
            </w:pPr>
          </w:p>
          <w:p w14:paraId="43D7BD3B" w14:textId="77777777" w:rsidR="00D46AC6" w:rsidRPr="0069616D" w:rsidRDefault="00D46AC6" w:rsidP="00E0566E">
            <w:pPr>
              <w:snapToGrid w:val="0"/>
              <w:ind w:right="283"/>
              <w:jc w:val="center"/>
              <w:rPr>
                <w:rFonts w:ascii="Arial" w:hAnsi="Arial"/>
                <w:sz w:val="21"/>
                <w:szCs w:val="21"/>
              </w:rPr>
            </w:pPr>
            <w:r w:rsidRPr="00041F1C">
              <w:rPr>
                <w:rFonts w:ascii="Arial" w:hAnsi="Arial"/>
                <w:sz w:val="21"/>
                <w:szCs w:val="21"/>
                <w:highlight w:val="yellow"/>
              </w:rPr>
              <w:t>...............t (...............t/týždeň)</w:t>
            </w:r>
          </w:p>
          <w:p w14:paraId="3FA96BD0" w14:textId="77777777" w:rsidR="00D46AC6" w:rsidRPr="00401522" w:rsidRDefault="00D46AC6" w:rsidP="0076718E">
            <w:pPr>
              <w:snapToGrid w:val="0"/>
              <w:ind w:right="283"/>
              <w:jc w:val="center"/>
              <w:rPr>
                <w:rFonts w:ascii="Arial" w:hAnsi="Arial"/>
                <w:sz w:val="21"/>
                <w:szCs w:val="21"/>
              </w:rPr>
            </w:pPr>
          </w:p>
        </w:tc>
        <w:tc>
          <w:tcPr>
            <w:tcW w:w="4508" w:type="dxa"/>
            <w:tcBorders>
              <w:bottom w:val="single" w:sz="4" w:space="0" w:color="auto"/>
            </w:tcBorders>
            <w:shd w:val="clear" w:color="auto" w:fill="auto"/>
            <w:vAlign w:val="center"/>
          </w:tcPr>
          <w:p w14:paraId="14A349D0" w14:textId="77777777" w:rsidR="00D46AC6" w:rsidRPr="003B6D0F" w:rsidRDefault="00D46AC6" w:rsidP="00D46AC6">
            <w:pPr>
              <w:jc w:val="center"/>
              <w:rPr>
                <w:rFonts w:ascii="Arial" w:hAnsi="Arial" w:cs="Arial"/>
              </w:rPr>
            </w:pPr>
            <w:r w:rsidRPr="003B6D0F">
              <w:rPr>
                <w:rFonts w:ascii="Arial" w:hAnsi="Arial" w:cs="Arial"/>
              </w:rPr>
              <w:t>70,- EUR bez DPH / tona – dovoz v nádobách</w:t>
            </w:r>
          </w:p>
          <w:p w14:paraId="57537DE3" w14:textId="77777777" w:rsidR="00D46AC6" w:rsidRPr="003B6D0F" w:rsidRDefault="00D46AC6" w:rsidP="00D46AC6">
            <w:pPr>
              <w:jc w:val="center"/>
              <w:rPr>
                <w:rFonts w:ascii="Arial" w:hAnsi="Arial" w:cs="Arial"/>
              </w:rPr>
            </w:pPr>
            <w:r w:rsidRPr="003B6D0F">
              <w:rPr>
                <w:rFonts w:ascii="Arial" w:hAnsi="Arial" w:cs="Arial"/>
              </w:rPr>
              <w:t>+</w:t>
            </w:r>
          </w:p>
          <w:p w14:paraId="6199EBE5" w14:textId="391158B0" w:rsidR="00D46AC6" w:rsidRDefault="00D46AC6" w:rsidP="00D46AC6">
            <w:pPr>
              <w:pStyle w:val="Odsekzoznamu"/>
              <w:snapToGrid w:val="0"/>
              <w:ind w:left="720" w:right="283" w:hanging="550"/>
              <w:jc w:val="center"/>
              <w:rPr>
                <w:rFonts w:ascii="Arial" w:hAnsi="Arial"/>
                <w:sz w:val="21"/>
                <w:szCs w:val="21"/>
              </w:rPr>
            </w:pPr>
            <w:r w:rsidRPr="003B6D0F">
              <w:rPr>
                <w:rFonts w:ascii="Arial" w:hAnsi="Arial" w:cs="Arial"/>
              </w:rPr>
              <w:t>1,- EUR bez DPH / nádoba za čistenie - Maximálna hmotnosť nádoby 80kg – typ nádoby „</w:t>
            </w:r>
            <w:proofErr w:type="spellStart"/>
            <w:r w:rsidRPr="003B6D0F">
              <w:rPr>
                <w:rFonts w:ascii="Arial" w:hAnsi="Arial" w:cs="Arial"/>
              </w:rPr>
              <w:t>kuka</w:t>
            </w:r>
            <w:proofErr w:type="spellEnd"/>
            <w:r w:rsidRPr="003B6D0F">
              <w:rPr>
                <w:rFonts w:ascii="Arial" w:hAnsi="Arial" w:cs="Arial"/>
              </w:rPr>
              <w:t>“ 120l</w:t>
            </w:r>
          </w:p>
        </w:tc>
      </w:tr>
      <w:tr w:rsidR="00D46AC6" w:rsidRPr="00A644BF" w14:paraId="13F0E460" w14:textId="77777777" w:rsidTr="0069616D">
        <w:trPr>
          <w:trHeight w:val="1560"/>
        </w:trPr>
        <w:tc>
          <w:tcPr>
            <w:tcW w:w="2725" w:type="dxa"/>
            <w:vMerge/>
            <w:tcBorders>
              <w:bottom w:val="single" w:sz="4" w:space="0" w:color="auto"/>
            </w:tcBorders>
            <w:shd w:val="clear" w:color="auto" w:fill="auto"/>
            <w:vAlign w:val="center"/>
          </w:tcPr>
          <w:p w14:paraId="2D39F832" w14:textId="170F633A" w:rsidR="00D46AC6" w:rsidRPr="00713BBD" w:rsidRDefault="00D46AC6" w:rsidP="0076718E">
            <w:pPr>
              <w:snapToGrid w:val="0"/>
              <w:ind w:right="283"/>
              <w:jc w:val="center"/>
              <w:rPr>
                <w:sz w:val="22"/>
                <w:szCs w:val="22"/>
                <w:highlight w:val="yellow"/>
              </w:rPr>
            </w:pPr>
          </w:p>
        </w:tc>
        <w:tc>
          <w:tcPr>
            <w:tcW w:w="2268" w:type="dxa"/>
            <w:vMerge/>
            <w:tcBorders>
              <w:bottom w:val="single" w:sz="4" w:space="0" w:color="auto"/>
            </w:tcBorders>
            <w:shd w:val="clear" w:color="auto" w:fill="auto"/>
            <w:vAlign w:val="center"/>
          </w:tcPr>
          <w:p w14:paraId="71BC624D" w14:textId="77777777" w:rsidR="00D46AC6" w:rsidRPr="00713BBD" w:rsidRDefault="00D46AC6" w:rsidP="0076718E">
            <w:pPr>
              <w:snapToGrid w:val="0"/>
              <w:ind w:right="283"/>
              <w:jc w:val="center"/>
              <w:rPr>
                <w:rFonts w:ascii="Arial" w:hAnsi="Arial"/>
                <w:sz w:val="22"/>
                <w:szCs w:val="22"/>
                <w:highlight w:val="yellow"/>
              </w:rPr>
            </w:pPr>
          </w:p>
        </w:tc>
        <w:tc>
          <w:tcPr>
            <w:tcW w:w="4508" w:type="dxa"/>
            <w:tcBorders>
              <w:bottom w:val="single" w:sz="4" w:space="0" w:color="auto"/>
            </w:tcBorders>
            <w:shd w:val="clear" w:color="auto" w:fill="auto"/>
            <w:vAlign w:val="center"/>
          </w:tcPr>
          <w:p w14:paraId="727E8C8C" w14:textId="00BA1D07" w:rsidR="00D46AC6" w:rsidRDefault="00D46AC6" w:rsidP="00C54F62">
            <w:pPr>
              <w:pStyle w:val="Odsekzoznamu"/>
              <w:snapToGrid w:val="0"/>
              <w:ind w:left="720" w:right="283" w:hanging="550"/>
              <w:jc w:val="center"/>
              <w:rPr>
                <w:rFonts w:ascii="Arial" w:hAnsi="Arial"/>
                <w:sz w:val="21"/>
                <w:szCs w:val="21"/>
              </w:rPr>
            </w:pPr>
            <w:r>
              <w:rPr>
                <w:rFonts w:ascii="Arial" w:hAnsi="Arial"/>
                <w:sz w:val="21"/>
                <w:szCs w:val="21"/>
              </w:rPr>
              <w:t>65</w:t>
            </w:r>
            <w:r w:rsidRPr="00401522">
              <w:rPr>
                <w:rFonts w:ascii="Arial" w:hAnsi="Arial"/>
                <w:sz w:val="21"/>
                <w:szCs w:val="21"/>
              </w:rPr>
              <w:t xml:space="preserve">,- </w:t>
            </w:r>
            <w:r>
              <w:rPr>
                <w:rFonts w:ascii="Arial" w:hAnsi="Arial"/>
                <w:sz w:val="21"/>
                <w:szCs w:val="21"/>
              </w:rPr>
              <w:t>EUR</w:t>
            </w:r>
            <w:r w:rsidRPr="00401522">
              <w:rPr>
                <w:rFonts w:ascii="Arial" w:hAnsi="Arial"/>
                <w:sz w:val="21"/>
                <w:szCs w:val="21"/>
              </w:rPr>
              <w:t xml:space="preserve"> bez DPH / tona</w:t>
            </w:r>
          </w:p>
          <w:p w14:paraId="7D0E7636" w14:textId="3315D736" w:rsidR="00D46AC6" w:rsidRPr="00E0566E" w:rsidRDefault="00D46AC6" w:rsidP="00E0566E">
            <w:pPr>
              <w:pStyle w:val="Odsekzoznamu"/>
              <w:snapToGrid w:val="0"/>
              <w:ind w:left="720" w:right="283"/>
              <w:jc w:val="center"/>
              <w:rPr>
                <w:rFonts w:ascii="Arial" w:hAnsi="Arial"/>
                <w:sz w:val="21"/>
                <w:szCs w:val="21"/>
              </w:rPr>
            </w:pPr>
          </w:p>
          <w:p w14:paraId="63141184" w14:textId="55A2E92D" w:rsidR="00D46AC6" w:rsidRPr="004D0B72" w:rsidRDefault="00D46AC6" w:rsidP="0069616D">
            <w:pPr>
              <w:pStyle w:val="Odsekzoznamu"/>
              <w:snapToGrid w:val="0"/>
              <w:ind w:left="170" w:right="283"/>
              <w:jc w:val="center"/>
              <w:rPr>
                <w:rFonts w:ascii="Arial" w:hAnsi="Arial"/>
                <w:strike/>
                <w:sz w:val="22"/>
                <w:szCs w:val="22"/>
              </w:rPr>
            </w:pPr>
            <w:r w:rsidRPr="00663489">
              <w:rPr>
                <w:rFonts w:ascii="Arial" w:hAnsi="Arial"/>
                <w:sz w:val="22"/>
                <w:szCs w:val="22"/>
              </w:rPr>
              <w:t xml:space="preserve"> </w:t>
            </w:r>
            <w:r>
              <w:rPr>
                <w:rFonts w:ascii="Arial" w:hAnsi="Arial"/>
                <w:sz w:val="22"/>
                <w:szCs w:val="22"/>
              </w:rPr>
              <w:t>(výsyp odpadu z kontajneru  z vozidla priamo do „</w:t>
            </w:r>
            <w:proofErr w:type="spellStart"/>
            <w:r>
              <w:rPr>
                <w:rFonts w:ascii="Arial" w:hAnsi="Arial"/>
                <w:sz w:val="22"/>
                <w:szCs w:val="22"/>
              </w:rPr>
              <w:t>mlynovej</w:t>
            </w:r>
            <w:proofErr w:type="spellEnd"/>
            <w:r>
              <w:rPr>
                <w:rFonts w:ascii="Arial" w:hAnsi="Arial"/>
                <w:sz w:val="22"/>
                <w:szCs w:val="22"/>
              </w:rPr>
              <w:t>“ jamy)</w:t>
            </w:r>
          </w:p>
        </w:tc>
      </w:tr>
    </w:tbl>
    <w:p w14:paraId="6E829764" w14:textId="77777777" w:rsidR="002A3B28" w:rsidRDefault="002A3B28" w:rsidP="0069616D">
      <w:pPr>
        <w:ind w:left="567"/>
        <w:jc w:val="both"/>
        <w:rPr>
          <w:rFonts w:ascii="Arial" w:hAnsi="Arial" w:cs="Arial"/>
          <w:sz w:val="22"/>
          <w:szCs w:val="22"/>
        </w:rPr>
      </w:pPr>
    </w:p>
    <w:p w14:paraId="71E04CFB" w14:textId="03B26969" w:rsidR="00F00E73" w:rsidRPr="00F90AC9" w:rsidRDefault="00F00E73" w:rsidP="00F90AC9">
      <w:pPr>
        <w:numPr>
          <w:ilvl w:val="1"/>
          <w:numId w:val="15"/>
        </w:numPr>
        <w:ind w:left="567" w:hanging="567"/>
        <w:jc w:val="both"/>
        <w:rPr>
          <w:rFonts w:ascii="Arial" w:hAnsi="Arial" w:cs="Arial"/>
          <w:sz w:val="22"/>
          <w:szCs w:val="22"/>
        </w:rPr>
      </w:pPr>
      <w:r w:rsidRPr="004A3E1B">
        <w:rPr>
          <w:rFonts w:ascii="Arial" w:hAnsi="Arial" w:cs="Arial"/>
          <w:sz w:val="22"/>
          <w:szCs w:val="22"/>
        </w:rPr>
        <w:t>Odpad je zatriedený podľa podmienok stanovených právnymi predpismi, upravujúcimi odpadové hospodárstvo.</w:t>
      </w:r>
    </w:p>
    <w:p w14:paraId="44F636FD" w14:textId="77777777" w:rsidR="00F00E73" w:rsidRPr="004A3E1B" w:rsidRDefault="00F00E73" w:rsidP="00F00E73">
      <w:pPr>
        <w:numPr>
          <w:ilvl w:val="1"/>
          <w:numId w:val="15"/>
        </w:numPr>
        <w:ind w:left="567" w:hanging="567"/>
        <w:jc w:val="both"/>
        <w:rPr>
          <w:rFonts w:ascii="Arial" w:hAnsi="Arial" w:cs="Arial"/>
          <w:sz w:val="22"/>
          <w:szCs w:val="22"/>
        </w:rPr>
      </w:pPr>
      <w:r w:rsidRPr="004A3E1B">
        <w:rPr>
          <w:rFonts w:ascii="Arial" w:hAnsi="Arial" w:cs="Arial"/>
          <w:sz w:val="22"/>
          <w:szCs w:val="22"/>
        </w:rPr>
        <w:t>Prevzatie iného druhu Odpadu</w:t>
      </w:r>
      <w:r>
        <w:rPr>
          <w:rFonts w:ascii="Arial" w:hAnsi="Arial" w:cs="Arial"/>
          <w:sz w:val="22"/>
          <w:szCs w:val="22"/>
        </w:rPr>
        <w:t xml:space="preserve"> </w:t>
      </w:r>
      <w:r w:rsidRPr="004A3E1B">
        <w:rPr>
          <w:rFonts w:ascii="Arial" w:hAnsi="Arial" w:cs="Arial"/>
          <w:sz w:val="22"/>
          <w:szCs w:val="22"/>
        </w:rPr>
        <w:t>(Odpad iných katalógových čísiel)</w:t>
      </w:r>
      <w:r>
        <w:rPr>
          <w:rFonts w:ascii="Arial" w:hAnsi="Arial" w:cs="Arial"/>
          <w:sz w:val="22"/>
          <w:szCs w:val="22"/>
        </w:rPr>
        <w:t xml:space="preserve"> </w:t>
      </w:r>
      <w:r w:rsidRPr="004A3E1B">
        <w:rPr>
          <w:rFonts w:ascii="Arial" w:hAnsi="Arial" w:cs="Arial"/>
          <w:sz w:val="22"/>
          <w:szCs w:val="22"/>
        </w:rPr>
        <w:t>je podmienené uzatvorením dodatku k Zmluve alebo osobitnej dohody uzatvorenej formou odsúhlasenia objednávky písomne alebo emailom.</w:t>
      </w:r>
    </w:p>
    <w:p w14:paraId="74C03174" w14:textId="65D8414F" w:rsidR="0043775E" w:rsidRPr="005E42CC" w:rsidRDefault="0043775E" w:rsidP="0043775E">
      <w:pPr>
        <w:numPr>
          <w:ilvl w:val="1"/>
          <w:numId w:val="15"/>
        </w:numPr>
        <w:ind w:left="567" w:hanging="567"/>
        <w:jc w:val="both"/>
        <w:rPr>
          <w:rFonts w:ascii="Arial" w:hAnsi="Arial" w:cs="Arial"/>
          <w:sz w:val="22"/>
          <w:szCs w:val="22"/>
        </w:rPr>
      </w:pPr>
      <w:r>
        <w:rPr>
          <w:rFonts w:ascii="Arial" w:hAnsi="Arial" w:cs="Arial"/>
          <w:sz w:val="22"/>
          <w:szCs w:val="22"/>
        </w:rPr>
        <w:t xml:space="preserve">Odberateľ </w:t>
      </w:r>
      <w:r w:rsidRPr="004A3E1B">
        <w:rPr>
          <w:rFonts w:ascii="Arial" w:hAnsi="Arial" w:cs="Arial"/>
          <w:sz w:val="22"/>
          <w:szCs w:val="22"/>
        </w:rPr>
        <w:t xml:space="preserve">vždy vopred písomne alebo formou emailu </w:t>
      </w:r>
      <w:r>
        <w:rPr>
          <w:rFonts w:ascii="Arial" w:hAnsi="Arial" w:cs="Arial"/>
          <w:sz w:val="22"/>
          <w:szCs w:val="22"/>
        </w:rPr>
        <w:t>určí</w:t>
      </w:r>
      <w:r w:rsidRPr="004A3E1B">
        <w:rPr>
          <w:rFonts w:ascii="Arial" w:hAnsi="Arial" w:cs="Arial"/>
          <w:sz w:val="22"/>
          <w:szCs w:val="22"/>
        </w:rPr>
        <w:t xml:space="preserve"> termín</w:t>
      </w:r>
      <w:r>
        <w:rPr>
          <w:rFonts w:ascii="Arial" w:hAnsi="Arial" w:cs="Arial"/>
          <w:sz w:val="22"/>
          <w:szCs w:val="22"/>
        </w:rPr>
        <w:t>y</w:t>
      </w:r>
      <w:r w:rsidRPr="004A3E1B">
        <w:rPr>
          <w:rFonts w:ascii="Arial" w:hAnsi="Arial" w:cs="Arial"/>
          <w:sz w:val="22"/>
          <w:szCs w:val="22"/>
        </w:rPr>
        <w:t xml:space="preserve"> postupného dovozu Odpadu</w:t>
      </w:r>
      <w:r>
        <w:rPr>
          <w:rFonts w:ascii="Arial" w:hAnsi="Arial" w:cs="Arial"/>
          <w:sz w:val="22"/>
          <w:szCs w:val="22"/>
        </w:rPr>
        <w:t xml:space="preserve">, najmä </w:t>
      </w:r>
      <w:bookmarkStart w:id="3" w:name="_Hlk54696216"/>
      <w:r>
        <w:rPr>
          <w:rFonts w:ascii="Arial" w:hAnsi="Arial" w:cs="Arial"/>
          <w:sz w:val="22"/>
          <w:szCs w:val="22"/>
        </w:rPr>
        <w:t>v</w:t>
      </w:r>
      <w:r w:rsidR="00CE1292">
        <w:rPr>
          <w:rFonts w:ascii="Arial" w:hAnsi="Arial" w:cs="Arial"/>
          <w:sz w:val="22"/>
          <w:szCs w:val="22"/>
        </w:rPr>
        <w:t> pracovných dňoch v</w:t>
      </w:r>
      <w:bookmarkEnd w:id="3"/>
      <w:r>
        <w:rPr>
          <w:rFonts w:ascii="Arial" w:hAnsi="Arial" w:cs="Arial"/>
          <w:sz w:val="22"/>
          <w:szCs w:val="22"/>
        </w:rPr>
        <w:t> čase od 7:00 – 22:00</w:t>
      </w:r>
      <w:r w:rsidRPr="004A3E1B">
        <w:rPr>
          <w:rFonts w:ascii="Arial" w:hAnsi="Arial" w:cs="Arial"/>
          <w:sz w:val="22"/>
          <w:szCs w:val="22"/>
        </w:rPr>
        <w:t xml:space="preserve">. Ak nie je </w:t>
      </w:r>
      <w:r>
        <w:rPr>
          <w:rFonts w:ascii="Arial" w:hAnsi="Arial" w:cs="Arial"/>
          <w:sz w:val="22"/>
          <w:szCs w:val="22"/>
        </w:rPr>
        <w:t>určené</w:t>
      </w:r>
      <w:r w:rsidRPr="004A3E1B">
        <w:rPr>
          <w:rFonts w:ascii="Arial" w:hAnsi="Arial" w:cs="Arial"/>
          <w:sz w:val="22"/>
          <w:szCs w:val="22"/>
        </w:rPr>
        <w:t xml:space="preserve"> inak, Odpad </w:t>
      </w:r>
      <w:r>
        <w:rPr>
          <w:rFonts w:ascii="Arial" w:hAnsi="Arial" w:cs="Arial"/>
          <w:sz w:val="22"/>
          <w:szCs w:val="22"/>
        </w:rPr>
        <w:t>bude</w:t>
      </w:r>
      <w:r w:rsidRPr="004A3E1B">
        <w:rPr>
          <w:rFonts w:ascii="Arial" w:hAnsi="Arial" w:cs="Arial"/>
          <w:sz w:val="22"/>
          <w:szCs w:val="22"/>
        </w:rPr>
        <w:t xml:space="preserve"> dodaný na miesto určenia – prevádzka Bioplynovej stanice v Bošanoch v čase od 07:00 do 1</w:t>
      </w:r>
      <w:r>
        <w:rPr>
          <w:rFonts w:ascii="Arial" w:hAnsi="Arial" w:cs="Arial"/>
          <w:sz w:val="22"/>
          <w:szCs w:val="22"/>
        </w:rPr>
        <w:t>5</w:t>
      </w:r>
      <w:r w:rsidRPr="004A3E1B">
        <w:rPr>
          <w:rFonts w:ascii="Arial" w:hAnsi="Arial" w:cs="Arial"/>
          <w:sz w:val="22"/>
          <w:szCs w:val="22"/>
        </w:rPr>
        <w:t>:00</w:t>
      </w:r>
      <w:r>
        <w:rPr>
          <w:rFonts w:ascii="Arial" w:hAnsi="Arial" w:cs="Arial"/>
          <w:sz w:val="22"/>
          <w:szCs w:val="22"/>
        </w:rPr>
        <w:t xml:space="preserve"> </w:t>
      </w:r>
      <w:r w:rsidRPr="004A3E1B">
        <w:rPr>
          <w:rFonts w:ascii="Arial" w:hAnsi="Arial" w:cs="Arial"/>
          <w:sz w:val="22"/>
          <w:szCs w:val="22"/>
        </w:rPr>
        <w:t xml:space="preserve">počas pracovných dní. Ak </w:t>
      </w:r>
      <w:r w:rsidR="007F0871" w:rsidRPr="0069616D">
        <w:rPr>
          <w:rFonts w:ascii="Arial" w:hAnsi="Arial" w:cs="Arial"/>
          <w:sz w:val="22"/>
          <w:szCs w:val="22"/>
        </w:rPr>
        <w:t xml:space="preserve">Dodávateľ </w:t>
      </w:r>
      <w:r w:rsidRPr="00FD47EC">
        <w:rPr>
          <w:rFonts w:ascii="Arial" w:hAnsi="Arial" w:cs="Arial"/>
          <w:sz w:val="22"/>
          <w:szCs w:val="22"/>
        </w:rPr>
        <w:t xml:space="preserve"> odpadu z akéhokoľvek dôvodu nebude vedieť dodržať </w:t>
      </w:r>
      <w:r w:rsidRPr="005E42CC">
        <w:rPr>
          <w:rFonts w:ascii="Arial" w:hAnsi="Arial" w:cs="Arial"/>
          <w:sz w:val="22"/>
          <w:szCs w:val="22"/>
        </w:rPr>
        <w:t>určené termíny dovozu Odpadu, oznámi túto skutočnosť Odberateľovi. Odberateľ odpadu má v prípade prevádzkových dôvodov a potrieb právo presunúť určený termín dovozu na iný termín.</w:t>
      </w:r>
    </w:p>
    <w:p w14:paraId="0C3629E0" w14:textId="5BF893B2" w:rsidR="0043775E" w:rsidRPr="005E42CC" w:rsidRDefault="0043775E" w:rsidP="0043775E">
      <w:pPr>
        <w:numPr>
          <w:ilvl w:val="1"/>
          <w:numId w:val="15"/>
        </w:numPr>
        <w:ind w:left="567" w:hanging="567"/>
        <w:jc w:val="both"/>
        <w:rPr>
          <w:rFonts w:ascii="Arial" w:hAnsi="Arial" w:cs="Arial"/>
          <w:sz w:val="22"/>
          <w:szCs w:val="22"/>
        </w:rPr>
      </w:pPr>
      <w:r w:rsidRPr="005E42CC">
        <w:rPr>
          <w:rFonts w:ascii="Arial" w:hAnsi="Arial" w:cs="Arial"/>
          <w:sz w:val="22"/>
          <w:szCs w:val="22"/>
        </w:rPr>
        <w:t>V prípade, ak vznikne u </w:t>
      </w:r>
      <w:r w:rsidR="00D3539A" w:rsidRPr="0069616D">
        <w:rPr>
          <w:rFonts w:ascii="Arial" w:hAnsi="Arial" w:cs="Arial"/>
          <w:sz w:val="22"/>
          <w:szCs w:val="22"/>
        </w:rPr>
        <w:t>Dodávateľa</w:t>
      </w:r>
      <w:r w:rsidR="00D3539A" w:rsidRPr="005E42CC">
        <w:rPr>
          <w:rFonts w:ascii="Arial" w:hAnsi="Arial" w:cs="Arial"/>
          <w:sz w:val="22"/>
          <w:szCs w:val="22"/>
        </w:rPr>
        <w:t xml:space="preserve"> </w:t>
      </w:r>
      <w:r w:rsidRPr="00FD47EC">
        <w:rPr>
          <w:rFonts w:ascii="Arial" w:hAnsi="Arial" w:cs="Arial"/>
          <w:sz w:val="22"/>
          <w:szCs w:val="22"/>
        </w:rPr>
        <w:t xml:space="preserve">odpadu potreba doviezť Odberateľovi Odpad aj mimo termínov určených podľa bodu 2.4 tejto Zmluvy, zaväzuje sa </w:t>
      </w:r>
      <w:r w:rsidR="00D3539A" w:rsidRPr="0069616D">
        <w:rPr>
          <w:rFonts w:ascii="Arial" w:hAnsi="Arial" w:cs="Arial"/>
          <w:sz w:val="22"/>
          <w:szCs w:val="22"/>
        </w:rPr>
        <w:t xml:space="preserve">Dodávateľ </w:t>
      </w:r>
      <w:r w:rsidRPr="00FD47EC">
        <w:rPr>
          <w:rFonts w:ascii="Arial" w:hAnsi="Arial" w:cs="Arial"/>
          <w:sz w:val="22"/>
          <w:szCs w:val="22"/>
        </w:rPr>
        <w:t xml:space="preserve"> odpadu informovať formou </w:t>
      </w:r>
      <w:r w:rsidRPr="005E42CC">
        <w:rPr>
          <w:rFonts w:ascii="Arial" w:hAnsi="Arial" w:cs="Arial"/>
          <w:sz w:val="22"/>
          <w:szCs w:val="22"/>
        </w:rPr>
        <w:t>emailu alebo telefonicky kontaktné osoby Odberateľa o potrebe takéhoto dovozu a príslušnom množstve a druhu Odpadu aspoň tri pracovné dni vopred.</w:t>
      </w:r>
    </w:p>
    <w:p w14:paraId="663FCBEF" w14:textId="17BF7878" w:rsidR="00FD47EC" w:rsidRDefault="00F00E73" w:rsidP="00F90AC9">
      <w:pPr>
        <w:numPr>
          <w:ilvl w:val="1"/>
          <w:numId w:val="15"/>
        </w:numPr>
        <w:ind w:left="567" w:hanging="567"/>
        <w:jc w:val="both"/>
        <w:rPr>
          <w:rFonts w:ascii="Arial" w:hAnsi="Arial" w:cs="Arial"/>
          <w:sz w:val="22"/>
          <w:szCs w:val="22"/>
        </w:rPr>
      </w:pPr>
      <w:r w:rsidRPr="0069616D">
        <w:rPr>
          <w:rFonts w:ascii="Arial" w:hAnsi="Arial" w:cs="Arial"/>
          <w:sz w:val="22"/>
          <w:szCs w:val="22"/>
        </w:rPr>
        <w:t>D</w:t>
      </w:r>
      <w:r w:rsidR="00D3539A" w:rsidRPr="0069616D">
        <w:rPr>
          <w:rFonts w:ascii="Arial" w:hAnsi="Arial" w:cs="Arial"/>
          <w:sz w:val="22"/>
          <w:szCs w:val="22"/>
        </w:rPr>
        <w:t xml:space="preserve">odávateľ </w:t>
      </w:r>
      <w:r w:rsidRPr="00FD47EC">
        <w:rPr>
          <w:rFonts w:ascii="Arial" w:hAnsi="Arial" w:cs="Arial"/>
          <w:sz w:val="22"/>
          <w:szCs w:val="22"/>
        </w:rPr>
        <w:t>odpadu sa zaväzuje, že dodaný Odpad nebude obsahovať prímesi tuhých odpadov nebiologickej povahy alebo iné cudzorodé predmety iné ako vyplývajúce z povahy Odpadu, ako sú napr.</w:t>
      </w:r>
      <w:r w:rsidRPr="005E42CC">
        <w:rPr>
          <w:rFonts w:ascii="Arial" w:hAnsi="Arial" w:cs="Arial"/>
          <w:sz w:val="22"/>
          <w:szCs w:val="22"/>
        </w:rPr>
        <w:t xml:space="preserve"> kamene, palety, fľaše, črepníky</w:t>
      </w:r>
      <w:r w:rsidR="00D72421" w:rsidRPr="005E42CC">
        <w:rPr>
          <w:rFonts w:ascii="Arial" w:hAnsi="Arial" w:cs="Arial"/>
          <w:sz w:val="22"/>
          <w:szCs w:val="22"/>
        </w:rPr>
        <w:t>, kov</w:t>
      </w:r>
      <w:r w:rsidRPr="005E42CC">
        <w:rPr>
          <w:rFonts w:ascii="Arial" w:hAnsi="Arial" w:cs="Arial"/>
          <w:sz w:val="22"/>
          <w:szCs w:val="22"/>
        </w:rPr>
        <w:t xml:space="preserve"> a pod.</w:t>
      </w:r>
    </w:p>
    <w:p w14:paraId="1856D152" w14:textId="0440F3FD" w:rsidR="00114C29" w:rsidRPr="0069616D" w:rsidRDefault="00114C29" w:rsidP="0069616D">
      <w:pPr>
        <w:numPr>
          <w:ilvl w:val="1"/>
          <w:numId w:val="15"/>
        </w:numPr>
        <w:ind w:left="567" w:hanging="567"/>
        <w:jc w:val="both"/>
        <w:rPr>
          <w:rFonts w:ascii="Arial" w:hAnsi="Arial" w:cs="Arial"/>
          <w:sz w:val="22"/>
          <w:szCs w:val="22"/>
        </w:rPr>
      </w:pPr>
      <w:r w:rsidRPr="0069616D">
        <w:rPr>
          <w:rFonts w:ascii="Arial" w:hAnsi="Arial" w:cs="Arial"/>
          <w:sz w:val="22"/>
          <w:szCs w:val="22"/>
        </w:rPr>
        <w:t>Ak</w:t>
      </w:r>
      <w:r w:rsidRPr="004173A8">
        <w:rPr>
          <w:rFonts w:ascii="Arial" w:hAnsi="Arial" w:cs="Arial"/>
          <w:sz w:val="22"/>
          <w:szCs w:val="22"/>
        </w:rPr>
        <w:t xml:space="preserve"> by sa prímesi podľa bodu 2.6 tejto Zmluvy v dodanom Odpade nachádzali, vznikne Odberateľovi právo uplatniť si voči Dodávateľovi odpadu právo na zaplatenie </w:t>
      </w:r>
      <w:r w:rsidRPr="0069616D">
        <w:rPr>
          <w:rFonts w:ascii="Arial" w:hAnsi="Arial" w:cs="Arial"/>
          <w:sz w:val="22"/>
          <w:szCs w:val="22"/>
        </w:rPr>
        <w:t>všetkých škôd, t. j.  náhradu škody vrátane ušlého zisku</w:t>
      </w:r>
      <w:r w:rsidRPr="004173A8">
        <w:rPr>
          <w:rFonts w:ascii="Arial" w:hAnsi="Arial" w:cs="Arial"/>
          <w:sz w:val="22"/>
          <w:szCs w:val="22"/>
        </w:rPr>
        <w:t xml:space="preserve"> za každú dodávku Odpadu obsahujúcu takúto prímes a súčasne vznikne Dodávateľovi odpadu povinnosť si takýto Odpad odviezť na vlastné náklady, vrátane naloženia, a to bez zbytočného odkladu, najneskôr však do dvadsiatich štyroch hodín od výzvy Odberateľa, preč na zhodnotenie/zneškodnenie, podľa platnej legislatívy.</w:t>
      </w:r>
    </w:p>
    <w:p w14:paraId="4C32128C" w14:textId="77777777" w:rsidR="000E6B25" w:rsidRPr="004173A8" w:rsidRDefault="000E6B25" w:rsidP="0069616D">
      <w:pPr>
        <w:ind w:left="567"/>
        <w:jc w:val="both"/>
        <w:rPr>
          <w:rFonts w:ascii="Arial" w:hAnsi="Arial" w:cs="Arial"/>
          <w:sz w:val="22"/>
          <w:szCs w:val="22"/>
        </w:rPr>
      </w:pPr>
      <w:r w:rsidRPr="004173A8">
        <w:rPr>
          <w:rFonts w:ascii="Arial" w:hAnsi="Arial" w:cs="Arial"/>
          <w:sz w:val="22"/>
          <w:szCs w:val="22"/>
        </w:rPr>
        <w:lastRenderedPageBreak/>
        <w:t>Dodávateľ odpadu vyslovene súhlasí s tým, že bude akceptovať ako dôkaz aj prípadný kamerový záznam vyhotovený Odberateľom.</w:t>
      </w:r>
    </w:p>
    <w:p w14:paraId="2B0DD1B0" w14:textId="77777777" w:rsidR="000E6B25" w:rsidRPr="0069616D" w:rsidRDefault="000E6B25" w:rsidP="0069616D">
      <w:pPr>
        <w:ind w:left="567"/>
        <w:jc w:val="both"/>
        <w:rPr>
          <w:rFonts w:ascii="Arial" w:hAnsi="Arial" w:cs="Arial"/>
          <w:color w:val="FF0000"/>
          <w:sz w:val="22"/>
          <w:szCs w:val="22"/>
        </w:rPr>
      </w:pPr>
    </w:p>
    <w:p w14:paraId="10BC5C58" w14:textId="19E45C9A" w:rsidR="00F00E73" w:rsidRPr="005E42CC" w:rsidRDefault="00D3539A" w:rsidP="00F00E73">
      <w:pPr>
        <w:numPr>
          <w:ilvl w:val="1"/>
          <w:numId w:val="15"/>
        </w:numPr>
        <w:ind w:left="567" w:hanging="567"/>
        <w:jc w:val="both"/>
        <w:rPr>
          <w:rFonts w:ascii="Arial" w:hAnsi="Arial" w:cs="Arial"/>
          <w:sz w:val="22"/>
          <w:szCs w:val="22"/>
        </w:rPr>
      </w:pPr>
      <w:r w:rsidRPr="0069616D">
        <w:rPr>
          <w:rFonts w:ascii="Arial" w:hAnsi="Arial" w:cs="Arial"/>
          <w:sz w:val="22"/>
          <w:szCs w:val="22"/>
        </w:rPr>
        <w:t xml:space="preserve">Dodávateľ </w:t>
      </w:r>
      <w:r w:rsidR="00F00E73" w:rsidRPr="005E42CC">
        <w:rPr>
          <w:rFonts w:ascii="Arial" w:hAnsi="Arial" w:cs="Arial"/>
          <w:sz w:val="22"/>
          <w:szCs w:val="22"/>
        </w:rPr>
        <w:t>odpadu sa zaväzuje zabezpečiť prepravu Odpadu na vlastné náklady do prevádzky Bioplynovej sta</w:t>
      </w:r>
      <w:r w:rsidR="00F00E73" w:rsidRPr="00FD47EC">
        <w:rPr>
          <w:rFonts w:ascii="Arial" w:hAnsi="Arial" w:cs="Arial"/>
          <w:sz w:val="22"/>
          <w:szCs w:val="22"/>
        </w:rPr>
        <w:t>nice v Bošanoch</w:t>
      </w:r>
      <w:r w:rsidR="00F00E73" w:rsidRPr="005E42CC">
        <w:rPr>
          <w:rFonts w:ascii="Arial" w:hAnsi="Arial" w:cs="Arial"/>
          <w:sz w:val="22"/>
          <w:szCs w:val="22"/>
        </w:rPr>
        <w:t xml:space="preserve"> vo vhodných nádobách podľa platnej legislatívy o doprave odpadov.</w:t>
      </w:r>
    </w:p>
    <w:p w14:paraId="252F5E5B" w14:textId="77777777" w:rsidR="00F00E73" w:rsidRPr="004A3E1B" w:rsidRDefault="00F00E73" w:rsidP="00F00E73">
      <w:pPr>
        <w:numPr>
          <w:ilvl w:val="1"/>
          <w:numId w:val="15"/>
        </w:numPr>
        <w:ind w:left="567" w:hanging="567"/>
        <w:jc w:val="both"/>
        <w:rPr>
          <w:rFonts w:ascii="Arial" w:hAnsi="Arial" w:cs="Arial"/>
          <w:sz w:val="22"/>
          <w:szCs w:val="22"/>
        </w:rPr>
      </w:pPr>
      <w:r w:rsidRPr="004A3E1B">
        <w:rPr>
          <w:rFonts w:ascii="Arial" w:hAnsi="Arial" w:cs="Arial"/>
          <w:sz w:val="22"/>
          <w:szCs w:val="22"/>
        </w:rPr>
        <w:t>Doklady:</w:t>
      </w:r>
    </w:p>
    <w:p w14:paraId="539D3E37" w14:textId="21BCD234" w:rsidR="00FF6427" w:rsidRPr="005E42CC" w:rsidRDefault="00F00E73" w:rsidP="00FB4276">
      <w:pPr>
        <w:numPr>
          <w:ilvl w:val="2"/>
          <w:numId w:val="15"/>
        </w:numPr>
        <w:ind w:left="1418" w:hanging="851"/>
        <w:jc w:val="both"/>
        <w:rPr>
          <w:rFonts w:ascii="Arial" w:hAnsi="Arial" w:cs="Arial"/>
          <w:sz w:val="22"/>
          <w:szCs w:val="22"/>
        </w:rPr>
      </w:pPr>
      <w:r>
        <w:rPr>
          <w:rFonts w:ascii="Arial" w:hAnsi="Arial" w:cs="Arial"/>
          <w:sz w:val="22"/>
          <w:szCs w:val="22"/>
        </w:rPr>
        <w:t xml:space="preserve">Zmluvné strany si podpisom tejto zmluvy zároveň odsúhlasili, vzor Vážneho lístka </w:t>
      </w:r>
      <w:r w:rsidRPr="004A3E1B">
        <w:rPr>
          <w:rFonts w:ascii="Arial" w:hAnsi="Arial" w:cs="Arial"/>
          <w:sz w:val="22"/>
          <w:szCs w:val="22"/>
        </w:rPr>
        <w:t>(za každú dodávku, EČV a</w:t>
      </w:r>
      <w:r>
        <w:rPr>
          <w:rFonts w:ascii="Arial" w:hAnsi="Arial" w:cs="Arial"/>
          <w:sz w:val="22"/>
          <w:szCs w:val="22"/>
        </w:rPr>
        <w:t> </w:t>
      </w:r>
      <w:r w:rsidRPr="004A3E1B">
        <w:rPr>
          <w:rFonts w:ascii="Arial" w:hAnsi="Arial" w:cs="Arial"/>
          <w:sz w:val="22"/>
          <w:szCs w:val="22"/>
        </w:rPr>
        <w:t>deň</w:t>
      </w:r>
      <w:r>
        <w:rPr>
          <w:rFonts w:ascii="Arial" w:hAnsi="Arial" w:cs="Arial"/>
          <w:sz w:val="22"/>
          <w:szCs w:val="22"/>
        </w:rPr>
        <w:t xml:space="preserve">; popis/názov a/alebo kód každého odpadu v dodávke), ktorý bude Odberateľ vystavovať </w:t>
      </w:r>
      <w:r w:rsidR="00D3539A" w:rsidRPr="0069616D">
        <w:rPr>
          <w:rFonts w:ascii="Arial" w:hAnsi="Arial" w:cs="Arial"/>
          <w:sz w:val="22"/>
          <w:szCs w:val="22"/>
        </w:rPr>
        <w:t>Dodávateľovi</w:t>
      </w:r>
      <w:r w:rsidR="00D3539A" w:rsidRPr="005E42CC">
        <w:rPr>
          <w:rFonts w:ascii="Arial" w:hAnsi="Arial" w:cs="Arial"/>
          <w:sz w:val="22"/>
          <w:szCs w:val="22"/>
        </w:rPr>
        <w:t xml:space="preserve"> </w:t>
      </w:r>
      <w:r w:rsidRPr="00FD47EC">
        <w:rPr>
          <w:rFonts w:ascii="Arial" w:hAnsi="Arial" w:cs="Arial"/>
          <w:sz w:val="22"/>
          <w:szCs w:val="22"/>
        </w:rPr>
        <w:t>odpadu pri každej dodávke (viď príloha tejto zmluvy) a ktorý bude slúžiť ako podklad k</w:t>
      </w:r>
      <w:r w:rsidR="007A07CE" w:rsidRPr="005E42CC">
        <w:rPr>
          <w:rFonts w:ascii="Arial" w:hAnsi="Arial" w:cs="Arial"/>
          <w:sz w:val="22"/>
          <w:szCs w:val="22"/>
        </w:rPr>
        <w:t> </w:t>
      </w:r>
      <w:r w:rsidRPr="005E42CC">
        <w:rPr>
          <w:rFonts w:ascii="Arial" w:hAnsi="Arial" w:cs="Arial"/>
          <w:sz w:val="22"/>
          <w:szCs w:val="22"/>
        </w:rPr>
        <w:t>fakturácii</w:t>
      </w:r>
      <w:r w:rsidR="007A07CE" w:rsidRPr="005E42CC">
        <w:rPr>
          <w:rFonts w:ascii="Arial" w:hAnsi="Arial" w:cs="Arial"/>
          <w:sz w:val="22"/>
          <w:szCs w:val="22"/>
        </w:rPr>
        <w:t xml:space="preserve"> a Dohodnutá cena a odplata za predmet zmluvy bude účtovaná poskytovateľom 1-krát za mesiac, pričom je objednávateľ povinný túto sumu uhradiť v lehote splatnosti do 14 dní po vystavení faktúry. </w:t>
      </w:r>
      <w:r w:rsidR="00FF6427" w:rsidRPr="005E42CC">
        <w:rPr>
          <w:rFonts w:ascii="Arial" w:hAnsi="Arial" w:cs="Arial"/>
          <w:sz w:val="22"/>
          <w:szCs w:val="22"/>
        </w:rPr>
        <w:t xml:space="preserve">V prípade zmeny vážnych lístkov (rozmer, zobrazované údaje, dizajn a pod.), budú </w:t>
      </w:r>
      <w:r w:rsidR="00FF6427" w:rsidRPr="0069616D">
        <w:rPr>
          <w:rFonts w:ascii="Arial" w:hAnsi="Arial" w:cs="Arial"/>
          <w:sz w:val="22"/>
          <w:szCs w:val="22"/>
        </w:rPr>
        <w:t>Dodávateľom</w:t>
      </w:r>
      <w:r w:rsidR="00FF6427" w:rsidRPr="005E42CC">
        <w:rPr>
          <w:rFonts w:ascii="Arial" w:hAnsi="Arial" w:cs="Arial"/>
          <w:sz w:val="22"/>
          <w:szCs w:val="22"/>
        </w:rPr>
        <w:t xml:space="preserve"> odpadu ti</w:t>
      </w:r>
      <w:r w:rsidR="00FF6427" w:rsidRPr="00FD47EC">
        <w:rPr>
          <w:rFonts w:ascii="Arial" w:hAnsi="Arial" w:cs="Arial"/>
          <w:sz w:val="22"/>
          <w:szCs w:val="22"/>
        </w:rPr>
        <w:t>eto zmeny automaticky akceptované za predpokladu, ak budú obsahovať všetky údaje potrebné na riadne vystavenie faktúry v zmysle tejto Zmluvy</w:t>
      </w:r>
      <w:r w:rsidR="00C158D8" w:rsidRPr="00FD47EC">
        <w:rPr>
          <w:rFonts w:ascii="Arial" w:hAnsi="Arial" w:cs="Arial"/>
          <w:sz w:val="22"/>
          <w:szCs w:val="22"/>
        </w:rPr>
        <w:t xml:space="preserve"> a </w:t>
      </w:r>
      <w:r w:rsidR="00FF6427" w:rsidRPr="005E42CC">
        <w:rPr>
          <w:rFonts w:ascii="Arial" w:hAnsi="Arial" w:cs="Arial"/>
          <w:sz w:val="22"/>
          <w:szCs w:val="22"/>
        </w:rPr>
        <w:t>.</w:t>
      </w:r>
    </w:p>
    <w:p w14:paraId="2543A05A" w14:textId="011A685F" w:rsidR="009D00EA" w:rsidRPr="0069616D" w:rsidRDefault="00C158D8" w:rsidP="00FB4276">
      <w:pPr>
        <w:numPr>
          <w:ilvl w:val="2"/>
          <w:numId w:val="15"/>
        </w:numPr>
        <w:ind w:left="1418" w:hanging="851"/>
        <w:jc w:val="both"/>
        <w:rPr>
          <w:rFonts w:ascii="Arial" w:hAnsi="Arial" w:cs="Arial"/>
          <w:sz w:val="22"/>
          <w:szCs w:val="22"/>
        </w:rPr>
      </w:pPr>
      <w:r w:rsidRPr="0069616D">
        <w:rPr>
          <w:rFonts w:ascii="Arial" w:hAnsi="Arial" w:cs="Arial"/>
          <w:sz w:val="22"/>
          <w:szCs w:val="22"/>
        </w:rPr>
        <w:t xml:space="preserve">Zmluvné strany si podpisom tejto zmluvy zároveň odsúhlasili, vzor Obchodného dokladu na vedľajšie živočíšne produkty, ktorý sa bude vypracovávať pri každej dodávke kuchynského odpadu. </w:t>
      </w:r>
    </w:p>
    <w:p w14:paraId="2E6B67A0" w14:textId="13BB9413" w:rsidR="00F00E73" w:rsidRPr="00F12B31" w:rsidRDefault="007F0871" w:rsidP="00F00E73">
      <w:pPr>
        <w:numPr>
          <w:ilvl w:val="2"/>
          <w:numId w:val="15"/>
        </w:numPr>
        <w:ind w:left="1418" w:hanging="851"/>
        <w:jc w:val="both"/>
        <w:rPr>
          <w:rFonts w:ascii="Arial" w:hAnsi="Arial" w:cs="Arial"/>
          <w:sz w:val="22"/>
          <w:szCs w:val="22"/>
        </w:rPr>
      </w:pPr>
      <w:r w:rsidRPr="0069616D">
        <w:rPr>
          <w:rFonts w:ascii="Arial" w:hAnsi="Arial" w:cs="Arial"/>
          <w:sz w:val="22"/>
          <w:szCs w:val="22"/>
        </w:rPr>
        <w:t xml:space="preserve">Dodávateľ </w:t>
      </w:r>
      <w:r w:rsidR="00F00E73" w:rsidRPr="004A3E1B">
        <w:rPr>
          <w:rFonts w:ascii="Arial" w:hAnsi="Arial" w:cs="Arial"/>
          <w:sz w:val="22"/>
          <w:szCs w:val="22"/>
        </w:rPr>
        <w:t>odpadu vykoná vzorkovanie Odpadu kedykoľvek vznikne akékoľvek podozrenie, že predmetný Odpad nespĺňa podmienky pre zaradenie do kategórie odpadu dohodnutej podľa tejto Zmluvy, alebo že bude vyžadovať iné nakladanie ako je obvyklé pre tento typ odpadu</w:t>
      </w:r>
      <w:r w:rsidR="00F00E73">
        <w:rPr>
          <w:rFonts w:ascii="Arial" w:hAnsi="Arial" w:cs="Arial"/>
          <w:sz w:val="22"/>
          <w:szCs w:val="22"/>
        </w:rPr>
        <w:t xml:space="preserve"> </w:t>
      </w:r>
      <w:r w:rsidR="00F00E73" w:rsidRPr="00F12B31">
        <w:rPr>
          <w:rFonts w:ascii="Arial" w:hAnsi="Arial" w:cs="Arial"/>
          <w:sz w:val="22"/>
          <w:szCs w:val="22"/>
        </w:rPr>
        <w:t>a tieto výsledky odovzdá Odberateľovi.</w:t>
      </w:r>
    </w:p>
    <w:p w14:paraId="6973312D" w14:textId="2725531E" w:rsidR="00F00E73" w:rsidRDefault="00F00E73" w:rsidP="00F00E73">
      <w:pPr>
        <w:numPr>
          <w:ilvl w:val="2"/>
          <w:numId w:val="15"/>
        </w:numPr>
        <w:ind w:left="993" w:hanging="426"/>
        <w:jc w:val="both"/>
        <w:rPr>
          <w:rFonts w:ascii="Arial" w:hAnsi="Arial" w:cs="Arial"/>
          <w:sz w:val="22"/>
          <w:szCs w:val="22"/>
        </w:rPr>
      </w:pPr>
      <w:r w:rsidRPr="004A3E1B">
        <w:rPr>
          <w:rFonts w:ascii="Arial" w:hAnsi="Arial" w:cs="Arial"/>
          <w:sz w:val="22"/>
          <w:szCs w:val="22"/>
        </w:rPr>
        <w:t xml:space="preserve">Vo všetkých dokladoch bude uvedený </w:t>
      </w:r>
      <w:r w:rsidR="00D3539A" w:rsidRPr="0069616D">
        <w:rPr>
          <w:rFonts w:ascii="Arial" w:hAnsi="Arial" w:cs="Arial"/>
          <w:sz w:val="22"/>
          <w:szCs w:val="22"/>
        </w:rPr>
        <w:t>Dodávateľ</w:t>
      </w:r>
      <w:r w:rsidRPr="004A3E1B">
        <w:rPr>
          <w:rFonts w:ascii="Arial" w:hAnsi="Arial" w:cs="Arial"/>
          <w:sz w:val="22"/>
          <w:szCs w:val="22"/>
        </w:rPr>
        <w:t xml:space="preserve"> odpadu.</w:t>
      </w:r>
    </w:p>
    <w:p w14:paraId="417A3BED" w14:textId="77777777" w:rsidR="008A2C9F" w:rsidRPr="004A3E1B" w:rsidRDefault="008A2C9F" w:rsidP="0069616D">
      <w:pPr>
        <w:jc w:val="both"/>
        <w:rPr>
          <w:rFonts w:ascii="Arial" w:hAnsi="Arial" w:cs="Arial"/>
          <w:sz w:val="22"/>
          <w:szCs w:val="22"/>
        </w:rPr>
      </w:pPr>
    </w:p>
    <w:p w14:paraId="0959C91F" w14:textId="77777777" w:rsidR="005A0CD3" w:rsidRPr="004A3E1B" w:rsidRDefault="005A0CD3" w:rsidP="0096564A">
      <w:pPr>
        <w:jc w:val="center"/>
        <w:rPr>
          <w:rFonts w:ascii="Arial" w:hAnsi="Arial" w:cs="Arial"/>
          <w:b/>
          <w:sz w:val="22"/>
          <w:szCs w:val="22"/>
        </w:rPr>
      </w:pPr>
      <w:r w:rsidRPr="004A3E1B">
        <w:rPr>
          <w:rFonts w:ascii="Arial" w:hAnsi="Arial" w:cs="Arial"/>
          <w:b/>
          <w:sz w:val="22"/>
          <w:szCs w:val="22"/>
        </w:rPr>
        <w:t>III.</w:t>
      </w:r>
    </w:p>
    <w:p w14:paraId="54856275" w14:textId="77777777" w:rsidR="005A0CD3" w:rsidRDefault="005A0CD3" w:rsidP="0096564A">
      <w:pPr>
        <w:jc w:val="center"/>
        <w:rPr>
          <w:rFonts w:ascii="Arial" w:hAnsi="Arial" w:cs="Arial"/>
          <w:b/>
          <w:sz w:val="22"/>
          <w:szCs w:val="22"/>
        </w:rPr>
      </w:pPr>
      <w:r w:rsidRPr="004A3E1B">
        <w:rPr>
          <w:rFonts w:ascii="Arial" w:hAnsi="Arial" w:cs="Arial"/>
          <w:b/>
          <w:sz w:val="22"/>
          <w:szCs w:val="22"/>
        </w:rPr>
        <w:t>Platobné podmienky</w:t>
      </w:r>
    </w:p>
    <w:p w14:paraId="1C1F0530" w14:textId="77777777" w:rsidR="007C2973" w:rsidRDefault="007C2973" w:rsidP="0096564A">
      <w:pPr>
        <w:jc w:val="center"/>
        <w:rPr>
          <w:rFonts w:ascii="Arial" w:hAnsi="Arial" w:cs="Arial"/>
          <w:b/>
          <w:sz w:val="22"/>
          <w:szCs w:val="22"/>
        </w:rPr>
      </w:pPr>
    </w:p>
    <w:p w14:paraId="6D16BE61" w14:textId="2D24FE37" w:rsidR="005A0CD3" w:rsidRPr="005E42CC" w:rsidRDefault="00C158D8" w:rsidP="00F12B31">
      <w:pPr>
        <w:numPr>
          <w:ilvl w:val="1"/>
          <w:numId w:val="17"/>
        </w:numPr>
        <w:ind w:left="567" w:hanging="567"/>
        <w:jc w:val="both"/>
        <w:rPr>
          <w:rFonts w:ascii="Arial" w:hAnsi="Arial" w:cs="Arial"/>
          <w:sz w:val="22"/>
          <w:szCs w:val="22"/>
        </w:rPr>
      </w:pPr>
      <w:r w:rsidRPr="0069616D">
        <w:rPr>
          <w:rFonts w:ascii="Arial" w:hAnsi="Arial" w:cs="Arial"/>
          <w:sz w:val="22"/>
          <w:szCs w:val="22"/>
        </w:rPr>
        <w:t>Dodávateľ</w:t>
      </w:r>
      <w:r w:rsidRPr="00FD47EC">
        <w:rPr>
          <w:rFonts w:ascii="Arial" w:hAnsi="Arial" w:cs="Arial"/>
          <w:sz w:val="22"/>
          <w:szCs w:val="22"/>
        </w:rPr>
        <w:t xml:space="preserve"> </w:t>
      </w:r>
      <w:r w:rsidR="008413F3" w:rsidRPr="005E42CC">
        <w:rPr>
          <w:rFonts w:ascii="Arial" w:hAnsi="Arial" w:cs="Arial"/>
          <w:sz w:val="22"/>
          <w:szCs w:val="22"/>
        </w:rPr>
        <w:t xml:space="preserve">odpadu sa zaväzuje zaplatiť za prevzatie Odpadu Cenu podľa bodu 2.1 tejto Zmluvy,  a to </w:t>
      </w:r>
      <w:r w:rsidR="005A0CD3" w:rsidRPr="005E42CC">
        <w:rPr>
          <w:rFonts w:ascii="Arial" w:hAnsi="Arial" w:cs="Arial"/>
          <w:sz w:val="22"/>
          <w:szCs w:val="22"/>
        </w:rPr>
        <w:t xml:space="preserve">na základe faktúry, ktorú vystaví Odberateľ podľa potreby, pričom splatnosť faktúry je stanovená na </w:t>
      </w:r>
      <w:r w:rsidR="004F2A66" w:rsidRPr="005E42CC">
        <w:rPr>
          <w:rFonts w:ascii="Arial" w:hAnsi="Arial" w:cs="Arial"/>
          <w:sz w:val="22"/>
          <w:szCs w:val="22"/>
        </w:rPr>
        <w:t>14</w:t>
      </w:r>
      <w:r w:rsidR="005A0CD3" w:rsidRPr="005E42CC">
        <w:rPr>
          <w:rFonts w:ascii="Arial" w:hAnsi="Arial" w:cs="Arial"/>
          <w:sz w:val="22"/>
          <w:szCs w:val="22"/>
        </w:rPr>
        <w:t xml:space="preserve"> dní.</w:t>
      </w:r>
      <w:r w:rsidR="008413F3" w:rsidRPr="005E42CC">
        <w:rPr>
          <w:rFonts w:ascii="Arial" w:hAnsi="Arial" w:cs="Arial"/>
          <w:sz w:val="22"/>
          <w:szCs w:val="22"/>
        </w:rPr>
        <w:t xml:space="preserve"> K Cene za prevzatie Odpadu bude pripočítaná daň z pridanej hodnoty podľa platného zákona.</w:t>
      </w:r>
      <w:r w:rsidR="00C1490F" w:rsidRPr="005E42CC">
        <w:rPr>
          <w:rFonts w:ascii="Arial" w:hAnsi="Arial" w:cs="Arial"/>
          <w:sz w:val="22"/>
          <w:szCs w:val="22"/>
        </w:rPr>
        <w:t xml:space="preserve"> V prípade ak </w:t>
      </w:r>
      <w:r w:rsidRPr="0069616D">
        <w:rPr>
          <w:rFonts w:ascii="Arial" w:hAnsi="Arial" w:cs="Arial"/>
          <w:sz w:val="22"/>
          <w:szCs w:val="22"/>
        </w:rPr>
        <w:t>Dodávateľ</w:t>
      </w:r>
      <w:r w:rsidR="005E42CC" w:rsidRPr="005E42CC">
        <w:rPr>
          <w:rFonts w:ascii="Arial" w:hAnsi="Arial" w:cs="Arial"/>
          <w:sz w:val="22"/>
          <w:szCs w:val="22"/>
        </w:rPr>
        <w:t xml:space="preserve"> </w:t>
      </w:r>
      <w:r w:rsidR="00C1490F" w:rsidRPr="005E42CC">
        <w:rPr>
          <w:rFonts w:ascii="Arial" w:hAnsi="Arial" w:cs="Arial"/>
          <w:sz w:val="22"/>
          <w:szCs w:val="22"/>
        </w:rPr>
        <w:t>odpadu neuhradí faktúru ani v lehote 30 dní od jej splatnosti, je Odberateľ oprávnený odstúpiť od zmluvy</w:t>
      </w:r>
      <w:r w:rsidR="0016061F" w:rsidRPr="005E42CC">
        <w:rPr>
          <w:rFonts w:ascii="Arial" w:hAnsi="Arial" w:cs="Arial"/>
          <w:sz w:val="22"/>
          <w:szCs w:val="22"/>
        </w:rPr>
        <w:t>.</w:t>
      </w:r>
    </w:p>
    <w:p w14:paraId="1C927511" w14:textId="55612383" w:rsidR="004A4825" w:rsidRPr="005E42CC" w:rsidRDefault="004A4825" w:rsidP="00F12B31">
      <w:pPr>
        <w:numPr>
          <w:ilvl w:val="1"/>
          <w:numId w:val="17"/>
        </w:numPr>
        <w:ind w:left="567" w:hanging="567"/>
        <w:jc w:val="both"/>
        <w:rPr>
          <w:rFonts w:ascii="Arial" w:hAnsi="Arial" w:cs="Arial"/>
          <w:sz w:val="22"/>
          <w:szCs w:val="22"/>
        </w:rPr>
      </w:pPr>
      <w:r w:rsidRPr="005E42CC">
        <w:rPr>
          <w:rFonts w:ascii="Arial" w:hAnsi="Arial" w:cs="Arial"/>
          <w:sz w:val="22"/>
          <w:szCs w:val="22"/>
        </w:rPr>
        <w:t xml:space="preserve">Zmluvné strany sa dohodli, že v prípade omeškania </w:t>
      </w:r>
      <w:r w:rsidR="00C158D8" w:rsidRPr="0069616D">
        <w:rPr>
          <w:rFonts w:ascii="Arial" w:hAnsi="Arial" w:cs="Arial"/>
          <w:sz w:val="22"/>
          <w:szCs w:val="22"/>
        </w:rPr>
        <w:t>Dodávateľa</w:t>
      </w:r>
      <w:r w:rsidRPr="00FD47EC">
        <w:rPr>
          <w:rFonts w:ascii="Arial" w:hAnsi="Arial" w:cs="Arial"/>
          <w:sz w:val="22"/>
          <w:szCs w:val="22"/>
        </w:rPr>
        <w:t xml:space="preserve"> odpadu so zaplaten</w:t>
      </w:r>
      <w:r w:rsidRPr="005E42CC">
        <w:rPr>
          <w:rFonts w:ascii="Arial" w:hAnsi="Arial" w:cs="Arial"/>
          <w:sz w:val="22"/>
          <w:szCs w:val="22"/>
        </w:rPr>
        <w:t xml:space="preserve">ím dohodnutej </w:t>
      </w:r>
      <w:r w:rsidR="003C4E13" w:rsidRPr="005E42CC">
        <w:rPr>
          <w:rFonts w:ascii="Arial" w:hAnsi="Arial" w:cs="Arial"/>
          <w:sz w:val="22"/>
          <w:szCs w:val="22"/>
        </w:rPr>
        <w:t>Ceny</w:t>
      </w:r>
      <w:r w:rsidRPr="005E42CC">
        <w:rPr>
          <w:rFonts w:ascii="Arial" w:hAnsi="Arial" w:cs="Arial"/>
          <w:sz w:val="22"/>
          <w:szCs w:val="22"/>
        </w:rPr>
        <w:t>, má Odberateľ právo na zaplatenie zmluvnej pokuty vo výške 0,05 % z dlžnej sumy za každý aj začatý deň omeškania.</w:t>
      </w:r>
    </w:p>
    <w:p w14:paraId="39A1E152" w14:textId="77777777" w:rsidR="003D292B" w:rsidRPr="005E42CC" w:rsidRDefault="003D292B" w:rsidP="00F12B31">
      <w:pPr>
        <w:numPr>
          <w:ilvl w:val="1"/>
          <w:numId w:val="17"/>
        </w:numPr>
        <w:ind w:left="567" w:hanging="567"/>
        <w:jc w:val="both"/>
        <w:rPr>
          <w:rFonts w:ascii="Arial" w:hAnsi="Arial" w:cs="Arial"/>
          <w:sz w:val="22"/>
          <w:szCs w:val="22"/>
        </w:rPr>
      </w:pPr>
      <w:r w:rsidRPr="005E42CC">
        <w:rPr>
          <w:rFonts w:ascii="Arial" w:hAnsi="Arial" w:cs="Arial"/>
          <w:sz w:val="22"/>
          <w:szCs w:val="22"/>
        </w:rPr>
        <w:t xml:space="preserve">Zmluvné strany sa dohodli, že Odberateľ je oprávnený vystaviť faktúru po každej dodávke </w:t>
      </w:r>
      <w:r w:rsidR="003C4E13" w:rsidRPr="005E42CC">
        <w:rPr>
          <w:rFonts w:ascii="Arial" w:hAnsi="Arial" w:cs="Arial"/>
          <w:sz w:val="22"/>
          <w:szCs w:val="22"/>
        </w:rPr>
        <w:t>O</w:t>
      </w:r>
      <w:r w:rsidRPr="005E42CC">
        <w:rPr>
          <w:rFonts w:ascii="Arial" w:hAnsi="Arial" w:cs="Arial"/>
          <w:sz w:val="22"/>
          <w:szCs w:val="22"/>
        </w:rPr>
        <w:t xml:space="preserve">dpadu jednotlivo. Odberateľ je oprávnený nepostupovať podľa predchádzajúcej vety a môže vystaviť aj jednu faktúru za viacero dodávok </w:t>
      </w:r>
      <w:r w:rsidR="003C4E13" w:rsidRPr="005E42CC">
        <w:rPr>
          <w:rFonts w:ascii="Arial" w:hAnsi="Arial" w:cs="Arial"/>
          <w:sz w:val="22"/>
          <w:szCs w:val="22"/>
        </w:rPr>
        <w:t xml:space="preserve">Odpadu </w:t>
      </w:r>
      <w:r w:rsidRPr="005E42CC">
        <w:rPr>
          <w:rFonts w:ascii="Arial" w:hAnsi="Arial" w:cs="Arial"/>
          <w:sz w:val="22"/>
          <w:szCs w:val="22"/>
        </w:rPr>
        <w:t>podľa vlastného uváženia, faktúru však musí v takom prípade vystaviť vždy najneskôr ku koncu každého kalendárneho mesiaca, v ktorom bol odpad Odberateľovi dodaný.</w:t>
      </w:r>
    </w:p>
    <w:p w14:paraId="124DDFF5" w14:textId="4DA36CB8" w:rsidR="00D21A6A" w:rsidRPr="005E42CC" w:rsidRDefault="00D21A6A" w:rsidP="00D21A6A">
      <w:pPr>
        <w:ind w:left="567" w:hanging="567"/>
        <w:jc w:val="both"/>
        <w:rPr>
          <w:rFonts w:ascii="Arial" w:hAnsi="Arial" w:cs="Arial"/>
          <w:sz w:val="22"/>
          <w:szCs w:val="22"/>
        </w:rPr>
      </w:pPr>
      <w:r w:rsidRPr="005E42CC">
        <w:rPr>
          <w:rFonts w:ascii="Arial" w:hAnsi="Arial" w:cs="Arial"/>
          <w:sz w:val="22"/>
          <w:szCs w:val="22"/>
        </w:rPr>
        <w:t>3.4</w:t>
      </w:r>
      <w:r w:rsidRPr="005E42CC">
        <w:rPr>
          <w:rFonts w:ascii="Arial" w:hAnsi="Arial" w:cs="Arial"/>
          <w:sz w:val="22"/>
          <w:szCs w:val="22"/>
        </w:rPr>
        <w:tab/>
        <w:t xml:space="preserve">Podpisom tejto zmluvy </w:t>
      </w:r>
      <w:r w:rsidR="00C158D8" w:rsidRPr="0069616D">
        <w:rPr>
          <w:rFonts w:ascii="Arial" w:hAnsi="Arial" w:cs="Arial"/>
          <w:sz w:val="22"/>
          <w:szCs w:val="22"/>
        </w:rPr>
        <w:t xml:space="preserve">Dodávateľ </w:t>
      </w:r>
      <w:r w:rsidRPr="00FD47EC">
        <w:rPr>
          <w:rFonts w:ascii="Arial" w:hAnsi="Arial" w:cs="Arial"/>
          <w:sz w:val="22"/>
          <w:szCs w:val="22"/>
        </w:rPr>
        <w:t xml:space="preserve"> odpadu v zmysle §71 ods.1 písm. b) zákona č.222/2004 Z. z. o dani z pridanej hodnoty v znení neskorších predpisov udeľuje Odberateľovi súhlas na to, aby mu Odberateľ vyúčtovával</w:t>
      </w:r>
      <w:r w:rsidR="00A644BF" w:rsidRPr="005E42CC">
        <w:rPr>
          <w:rFonts w:ascii="Arial" w:hAnsi="Arial" w:cs="Arial"/>
          <w:sz w:val="22"/>
          <w:szCs w:val="22"/>
        </w:rPr>
        <w:t xml:space="preserve"> dodanie tovaru / služby v zmysle tejto zmluvy</w:t>
      </w:r>
      <w:r w:rsidRPr="005E42CC">
        <w:rPr>
          <w:rFonts w:ascii="Arial" w:hAnsi="Arial" w:cs="Arial"/>
          <w:sz w:val="22"/>
          <w:szCs w:val="22"/>
        </w:rPr>
        <w:t xml:space="preserve"> a Iný nárok Odberateľa Elektronickou faktúrou a Odberateľ nadobúda oprávnenie vystavovať a zasielať </w:t>
      </w:r>
      <w:r w:rsidR="00C158D8" w:rsidRPr="0069616D">
        <w:rPr>
          <w:rFonts w:ascii="Arial" w:hAnsi="Arial" w:cs="Arial"/>
          <w:sz w:val="22"/>
          <w:szCs w:val="22"/>
        </w:rPr>
        <w:t>Dodávateľovi</w:t>
      </w:r>
      <w:r w:rsidR="00C158D8" w:rsidRPr="00FD47EC">
        <w:rPr>
          <w:rFonts w:ascii="Arial" w:hAnsi="Arial" w:cs="Arial"/>
          <w:sz w:val="22"/>
          <w:szCs w:val="22"/>
        </w:rPr>
        <w:t xml:space="preserve"> </w:t>
      </w:r>
      <w:r w:rsidRPr="005E42CC">
        <w:rPr>
          <w:rFonts w:ascii="Arial" w:hAnsi="Arial" w:cs="Arial"/>
          <w:sz w:val="22"/>
          <w:szCs w:val="22"/>
        </w:rPr>
        <w:t xml:space="preserve">odpadu Elektronickú faktúru ako vyúčtovanie za Zhodnocovanie odpadu poskytnuté </w:t>
      </w:r>
      <w:r w:rsidR="00C158D8" w:rsidRPr="0069616D">
        <w:rPr>
          <w:rFonts w:ascii="Arial" w:hAnsi="Arial" w:cs="Arial"/>
          <w:sz w:val="22"/>
          <w:szCs w:val="22"/>
        </w:rPr>
        <w:t xml:space="preserve">Dodávateľovi </w:t>
      </w:r>
      <w:r w:rsidRPr="00FD47EC">
        <w:rPr>
          <w:rFonts w:ascii="Arial" w:hAnsi="Arial" w:cs="Arial"/>
          <w:sz w:val="22"/>
          <w:szCs w:val="22"/>
        </w:rPr>
        <w:t xml:space="preserve">odpadu Odberateľom na základe Objednávok, alebo vyúčtovanie Iného nároku Odberateľa. </w:t>
      </w:r>
    </w:p>
    <w:p w14:paraId="50957353" w14:textId="2C008FAF" w:rsidR="00D21A6A" w:rsidRPr="005E42CC" w:rsidRDefault="00D21A6A" w:rsidP="00D21A6A">
      <w:pPr>
        <w:ind w:left="567" w:hanging="567"/>
        <w:jc w:val="both"/>
        <w:rPr>
          <w:rFonts w:ascii="Arial" w:hAnsi="Arial" w:cs="Arial"/>
          <w:sz w:val="22"/>
          <w:szCs w:val="22"/>
        </w:rPr>
      </w:pPr>
      <w:r w:rsidRPr="005E42CC">
        <w:rPr>
          <w:rFonts w:ascii="Arial" w:hAnsi="Arial" w:cs="Arial"/>
          <w:sz w:val="22"/>
          <w:szCs w:val="22"/>
        </w:rPr>
        <w:t>3.5</w:t>
      </w:r>
      <w:r w:rsidRPr="005E42CC">
        <w:rPr>
          <w:rFonts w:ascii="Arial" w:hAnsi="Arial" w:cs="Arial"/>
          <w:sz w:val="22"/>
          <w:szCs w:val="22"/>
        </w:rPr>
        <w:tab/>
        <w:t xml:space="preserve">Zmluvné strany sa dohodli a berú na vedomie, že Elektronická faktúra je plnohodnotnou náhradou faktúry v papierovej forme, a že podpísaním tejto zmluvy Odberateľ nie je povinný zasielať </w:t>
      </w:r>
      <w:r w:rsidR="00C158D8" w:rsidRPr="0069616D">
        <w:rPr>
          <w:rFonts w:ascii="Arial" w:hAnsi="Arial" w:cs="Arial"/>
          <w:sz w:val="22"/>
          <w:szCs w:val="22"/>
        </w:rPr>
        <w:t>Dodávateľovi</w:t>
      </w:r>
      <w:r w:rsidR="00C158D8" w:rsidRPr="00FD47EC">
        <w:rPr>
          <w:rFonts w:ascii="Arial" w:hAnsi="Arial" w:cs="Arial"/>
          <w:sz w:val="22"/>
          <w:szCs w:val="22"/>
        </w:rPr>
        <w:t xml:space="preserve"> </w:t>
      </w:r>
      <w:r w:rsidRPr="005E42CC">
        <w:rPr>
          <w:rFonts w:ascii="Arial" w:hAnsi="Arial" w:cs="Arial"/>
          <w:sz w:val="22"/>
          <w:szCs w:val="22"/>
        </w:rPr>
        <w:t xml:space="preserve">odpadu faktúry v papierovej forme. Pre zamedzenie pochybností, Odberateľ nie je povinný Elektronickú faktúru podpísať zaručeným elektronickým podpisom podľa osobitného predpisu. </w:t>
      </w:r>
    </w:p>
    <w:p w14:paraId="10760F45" w14:textId="77777777" w:rsidR="00D21A6A" w:rsidRPr="00A644BF" w:rsidRDefault="00D21A6A" w:rsidP="00D21A6A">
      <w:pPr>
        <w:ind w:left="567" w:hanging="567"/>
        <w:jc w:val="both"/>
        <w:rPr>
          <w:rFonts w:ascii="Arial" w:hAnsi="Arial" w:cs="Arial"/>
          <w:sz w:val="22"/>
          <w:szCs w:val="22"/>
        </w:rPr>
      </w:pPr>
      <w:r w:rsidRPr="00A644BF">
        <w:rPr>
          <w:rFonts w:ascii="Arial" w:hAnsi="Arial" w:cs="Arial"/>
          <w:sz w:val="22"/>
          <w:szCs w:val="22"/>
        </w:rPr>
        <w:t>3.6.</w:t>
      </w:r>
      <w:r w:rsidRPr="00A644BF">
        <w:rPr>
          <w:rFonts w:ascii="Arial" w:hAnsi="Arial" w:cs="Arial"/>
          <w:sz w:val="22"/>
          <w:szCs w:val="22"/>
        </w:rPr>
        <w:tab/>
        <w:t xml:space="preserve">Elektronická faktúra je v zmysle §71 ods. 1 písm. b) zákona č. 222/2004 </w:t>
      </w:r>
      <w:proofErr w:type="spellStart"/>
      <w:r w:rsidRPr="00A644BF">
        <w:rPr>
          <w:rFonts w:ascii="Arial" w:hAnsi="Arial" w:cs="Arial"/>
          <w:sz w:val="22"/>
          <w:szCs w:val="22"/>
        </w:rPr>
        <w:t>Z.z</w:t>
      </w:r>
      <w:proofErr w:type="spellEnd"/>
      <w:r w:rsidRPr="00A644BF">
        <w:rPr>
          <w:rFonts w:ascii="Arial" w:hAnsi="Arial" w:cs="Arial"/>
          <w:sz w:val="22"/>
          <w:szCs w:val="22"/>
        </w:rPr>
        <w:t xml:space="preserve">. o dani z pridanej hodnoty v znení neskorších predpisov faktúrou (daňovým dokladom). </w:t>
      </w:r>
    </w:p>
    <w:p w14:paraId="1C3494EC" w14:textId="5ED65896" w:rsidR="00D21A6A" w:rsidRDefault="00D21A6A" w:rsidP="00D21A6A">
      <w:pPr>
        <w:ind w:left="567" w:hanging="567"/>
        <w:jc w:val="both"/>
        <w:rPr>
          <w:rFonts w:ascii="Arial" w:hAnsi="Arial" w:cs="Arial"/>
          <w:sz w:val="22"/>
          <w:szCs w:val="22"/>
        </w:rPr>
      </w:pPr>
      <w:r w:rsidRPr="00A644BF">
        <w:rPr>
          <w:rFonts w:ascii="Arial" w:hAnsi="Arial" w:cs="Arial"/>
          <w:sz w:val="22"/>
          <w:szCs w:val="22"/>
        </w:rPr>
        <w:lastRenderedPageBreak/>
        <w:t>3.7</w:t>
      </w:r>
      <w:r w:rsidRPr="00A644BF">
        <w:rPr>
          <w:rFonts w:ascii="Arial" w:hAnsi="Arial" w:cs="Arial"/>
          <w:sz w:val="22"/>
          <w:szCs w:val="22"/>
        </w:rPr>
        <w:tab/>
      </w:r>
      <w:bookmarkStart w:id="4" w:name="_Hlk56162754"/>
      <w:r w:rsidRPr="00A644BF">
        <w:rPr>
          <w:rFonts w:ascii="Arial" w:hAnsi="Arial" w:cs="Arial"/>
          <w:sz w:val="22"/>
          <w:szCs w:val="22"/>
        </w:rPr>
        <w:t>Zmluvné strany sa dohodli na tom, že doručenie Elektronickej faktúry na E-mailovú adresu</w:t>
      </w:r>
      <w:r w:rsidR="00A644BF" w:rsidRPr="00A644BF">
        <w:rPr>
          <w:rFonts w:ascii="Arial" w:hAnsi="Arial" w:cs="Arial"/>
          <w:sz w:val="22"/>
          <w:szCs w:val="22"/>
        </w:rPr>
        <w:t xml:space="preserve"> : </w:t>
      </w:r>
      <w:r w:rsidR="00041F1C" w:rsidRPr="00041F1C">
        <w:rPr>
          <w:rFonts w:ascii="Arial" w:hAnsi="Arial" w:cs="Arial"/>
          <w:sz w:val="22"/>
          <w:szCs w:val="22"/>
          <w:highlight w:val="yellow"/>
        </w:rPr>
        <w:t>...............</w:t>
      </w:r>
      <w:r w:rsidR="004D0B72" w:rsidRPr="00041F1C">
        <w:rPr>
          <w:rFonts w:ascii="Arial" w:hAnsi="Arial" w:cs="Arial"/>
          <w:sz w:val="22"/>
          <w:szCs w:val="22"/>
          <w:highlight w:val="yellow"/>
        </w:rPr>
        <w:t>@</w:t>
      </w:r>
      <w:r w:rsidR="00041F1C" w:rsidRPr="00041F1C">
        <w:rPr>
          <w:rFonts w:ascii="Arial" w:hAnsi="Arial" w:cs="Arial"/>
          <w:sz w:val="22"/>
          <w:szCs w:val="22"/>
          <w:highlight w:val="yellow"/>
        </w:rPr>
        <w:t>.......................</w:t>
      </w:r>
      <w:r w:rsidRPr="00A644BF">
        <w:rPr>
          <w:rFonts w:ascii="Arial" w:hAnsi="Arial" w:cs="Arial"/>
          <w:sz w:val="22"/>
          <w:szCs w:val="22"/>
        </w:rPr>
        <w:t xml:space="preserve"> </w:t>
      </w:r>
      <w:r w:rsidR="004A3920" w:rsidRPr="0069616D">
        <w:rPr>
          <w:rFonts w:ascii="Arial" w:hAnsi="Arial" w:cs="Arial"/>
          <w:sz w:val="22"/>
          <w:szCs w:val="22"/>
        </w:rPr>
        <w:t>Dodávateľ</w:t>
      </w:r>
      <w:r w:rsidR="004D0B72" w:rsidRPr="0069616D">
        <w:rPr>
          <w:rFonts w:ascii="Arial" w:hAnsi="Arial" w:cs="Arial"/>
          <w:sz w:val="22"/>
          <w:szCs w:val="22"/>
        </w:rPr>
        <w:t>a</w:t>
      </w:r>
      <w:r w:rsidR="004A3920" w:rsidRPr="00FD47EC">
        <w:rPr>
          <w:rFonts w:ascii="Arial" w:hAnsi="Arial" w:cs="Arial"/>
          <w:sz w:val="22"/>
          <w:szCs w:val="22"/>
        </w:rPr>
        <w:t xml:space="preserve"> </w:t>
      </w:r>
      <w:r w:rsidRPr="00FD47EC">
        <w:rPr>
          <w:rFonts w:ascii="Arial" w:hAnsi="Arial" w:cs="Arial"/>
          <w:sz w:val="22"/>
          <w:szCs w:val="22"/>
        </w:rPr>
        <w:t xml:space="preserve"> odpadu považujú za predloženie a doručenie vyúčtovania za plnenia poskytnuté </w:t>
      </w:r>
      <w:r w:rsidR="004A3920" w:rsidRPr="0069616D">
        <w:rPr>
          <w:rFonts w:ascii="Arial" w:hAnsi="Arial" w:cs="Arial"/>
          <w:sz w:val="22"/>
          <w:szCs w:val="22"/>
        </w:rPr>
        <w:t>Dodávateľovi</w:t>
      </w:r>
      <w:r w:rsidRPr="00FD47EC">
        <w:rPr>
          <w:rFonts w:ascii="Arial" w:hAnsi="Arial" w:cs="Arial"/>
          <w:sz w:val="22"/>
          <w:szCs w:val="22"/>
        </w:rPr>
        <w:t xml:space="preserve"> </w:t>
      </w:r>
      <w:r w:rsidRPr="00A644BF">
        <w:rPr>
          <w:rFonts w:ascii="Arial" w:hAnsi="Arial" w:cs="Arial"/>
          <w:sz w:val="22"/>
          <w:szCs w:val="22"/>
        </w:rPr>
        <w:t xml:space="preserve">odpadu, alebo vyúčtovania Iného nároku Odberateľa. </w:t>
      </w:r>
    </w:p>
    <w:p w14:paraId="66497388" w14:textId="77777777" w:rsidR="0069616D" w:rsidRPr="00A644BF" w:rsidRDefault="0069616D" w:rsidP="00D21A6A">
      <w:pPr>
        <w:ind w:left="567" w:hanging="567"/>
        <w:jc w:val="both"/>
        <w:rPr>
          <w:rFonts w:ascii="Arial" w:hAnsi="Arial" w:cs="Arial"/>
          <w:sz w:val="22"/>
          <w:szCs w:val="22"/>
        </w:rPr>
      </w:pPr>
    </w:p>
    <w:bookmarkEnd w:id="4"/>
    <w:p w14:paraId="67DB0693" w14:textId="77777777" w:rsidR="005A0CD3" w:rsidRPr="004A3E1B" w:rsidRDefault="005A0CD3" w:rsidP="0096564A">
      <w:pPr>
        <w:jc w:val="center"/>
        <w:rPr>
          <w:rFonts w:ascii="Arial" w:hAnsi="Arial" w:cs="Arial"/>
          <w:b/>
          <w:sz w:val="22"/>
          <w:szCs w:val="22"/>
        </w:rPr>
      </w:pPr>
      <w:r w:rsidRPr="004A3E1B">
        <w:rPr>
          <w:rFonts w:ascii="Arial" w:hAnsi="Arial" w:cs="Arial"/>
          <w:b/>
          <w:sz w:val="22"/>
          <w:szCs w:val="22"/>
        </w:rPr>
        <w:t>IV.</w:t>
      </w:r>
    </w:p>
    <w:p w14:paraId="5898354E" w14:textId="77777777" w:rsidR="005A0CD3" w:rsidRDefault="005A0CD3" w:rsidP="0096564A">
      <w:pPr>
        <w:jc w:val="center"/>
        <w:rPr>
          <w:rFonts w:ascii="Arial" w:hAnsi="Arial" w:cs="Arial"/>
          <w:b/>
          <w:sz w:val="22"/>
          <w:szCs w:val="22"/>
        </w:rPr>
      </w:pPr>
      <w:r w:rsidRPr="004A3E1B">
        <w:rPr>
          <w:rFonts w:ascii="Arial" w:hAnsi="Arial" w:cs="Arial"/>
          <w:b/>
          <w:sz w:val="22"/>
          <w:szCs w:val="22"/>
        </w:rPr>
        <w:t>Ďalšie záväzky zmluvných strán</w:t>
      </w:r>
    </w:p>
    <w:p w14:paraId="6241E480" w14:textId="77777777" w:rsidR="007C2973" w:rsidRDefault="007C2973" w:rsidP="0096564A">
      <w:pPr>
        <w:jc w:val="center"/>
        <w:rPr>
          <w:rFonts w:ascii="Arial" w:hAnsi="Arial" w:cs="Arial"/>
          <w:b/>
          <w:sz w:val="22"/>
          <w:szCs w:val="22"/>
        </w:rPr>
      </w:pPr>
    </w:p>
    <w:p w14:paraId="14E7E34F" w14:textId="77777777" w:rsidR="005A0CD3" w:rsidRPr="004A3E1B" w:rsidRDefault="005A0CD3" w:rsidP="00F12B31">
      <w:pPr>
        <w:numPr>
          <w:ilvl w:val="1"/>
          <w:numId w:val="18"/>
        </w:numPr>
        <w:ind w:left="567" w:hanging="567"/>
        <w:jc w:val="both"/>
        <w:rPr>
          <w:rFonts w:ascii="Arial" w:hAnsi="Arial" w:cs="Arial"/>
          <w:sz w:val="22"/>
          <w:szCs w:val="22"/>
        </w:rPr>
      </w:pPr>
      <w:r w:rsidRPr="004A3E1B">
        <w:rPr>
          <w:rFonts w:ascii="Arial" w:hAnsi="Arial" w:cs="Arial"/>
          <w:sz w:val="22"/>
          <w:szCs w:val="22"/>
        </w:rPr>
        <w:t>Odberateľ sa zaväzuje:</w:t>
      </w:r>
    </w:p>
    <w:p w14:paraId="1F081B41" w14:textId="3764E3F7" w:rsidR="005A0CD3" w:rsidRPr="00FF080F" w:rsidRDefault="003C4E13" w:rsidP="00F12B31">
      <w:pPr>
        <w:numPr>
          <w:ilvl w:val="1"/>
          <w:numId w:val="6"/>
        </w:numPr>
        <w:tabs>
          <w:tab w:val="clear" w:pos="792"/>
          <w:tab w:val="num" w:pos="851"/>
        </w:tabs>
        <w:ind w:left="851" w:hanging="284"/>
        <w:jc w:val="both"/>
        <w:rPr>
          <w:rFonts w:ascii="Arial" w:hAnsi="Arial" w:cs="Arial"/>
          <w:sz w:val="22"/>
          <w:szCs w:val="22"/>
        </w:rPr>
      </w:pPr>
      <w:r w:rsidRPr="00FF080F">
        <w:rPr>
          <w:rFonts w:ascii="Arial" w:hAnsi="Arial" w:cs="Arial"/>
          <w:sz w:val="22"/>
          <w:szCs w:val="22"/>
        </w:rPr>
        <w:t xml:space="preserve">za podmienok stanovených Zmluvou </w:t>
      </w:r>
      <w:r w:rsidR="005A0CD3" w:rsidRPr="00FF080F">
        <w:rPr>
          <w:rFonts w:ascii="Arial" w:hAnsi="Arial" w:cs="Arial"/>
          <w:sz w:val="22"/>
          <w:szCs w:val="22"/>
        </w:rPr>
        <w:t xml:space="preserve">priebežne preberať </w:t>
      </w:r>
      <w:r w:rsidRPr="00FF080F">
        <w:rPr>
          <w:rFonts w:ascii="Arial" w:hAnsi="Arial" w:cs="Arial"/>
          <w:sz w:val="22"/>
          <w:szCs w:val="22"/>
        </w:rPr>
        <w:t>O</w:t>
      </w:r>
      <w:r w:rsidR="005A0CD3" w:rsidRPr="00FF080F">
        <w:rPr>
          <w:rFonts w:ascii="Arial" w:hAnsi="Arial" w:cs="Arial"/>
          <w:sz w:val="22"/>
          <w:szCs w:val="22"/>
        </w:rPr>
        <w:t xml:space="preserve">dpad </w:t>
      </w:r>
      <w:r w:rsidRPr="00FF080F">
        <w:rPr>
          <w:rFonts w:ascii="Arial" w:hAnsi="Arial" w:cs="Arial"/>
          <w:sz w:val="22"/>
          <w:szCs w:val="22"/>
        </w:rPr>
        <w:t xml:space="preserve">špecifikovaný v </w:t>
      </w:r>
      <w:r w:rsidR="005A0CD3" w:rsidRPr="00FF080F">
        <w:rPr>
          <w:rFonts w:ascii="Arial" w:hAnsi="Arial" w:cs="Arial"/>
          <w:sz w:val="22"/>
          <w:szCs w:val="22"/>
        </w:rPr>
        <w:t>bod</w:t>
      </w:r>
      <w:r w:rsidRPr="00FF080F">
        <w:rPr>
          <w:rFonts w:ascii="Arial" w:hAnsi="Arial" w:cs="Arial"/>
          <w:sz w:val="22"/>
          <w:szCs w:val="22"/>
        </w:rPr>
        <w:t>e</w:t>
      </w:r>
      <w:r w:rsidR="005A0CD3" w:rsidRPr="00FF080F">
        <w:rPr>
          <w:rFonts w:ascii="Arial" w:hAnsi="Arial" w:cs="Arial"/>
          <w:sz w:val="22"/>
          <w:szCs w:val="22"/>
        </w:rPr>
        <w:t xml:space="preserve"> </w:t>
      </w:r>
      <w:r w:rsidRPr="00FF080F">
        <w:rPr>
          <w:rFonts w:ascii="Arial" w:hAnsi="Arial" w:cs="Arial"/>
          <w:sz w:val="22"/>
          <w:szCs w:val="22"/>
        </w:rPr>
        <w:t>2.</w:t>
      </w:r>
      <w:r w:rsidR="005A0CD3" w:rsidRPr="00FF080F">
        <w:rPr>
          <w:rFonts w:ascii="Arial" w:hAnsi="Arial" w:cs="Arial"/>
          <w:sz w:val="22"/>
          <w:szCs w:val="22"/>
        </w:rPr>
        <w:t>1 tejto Zmluvy</w:t>
      </w:r>
      <w:r w:rsidRPr="00FF080F">
        <w:rPr>
          <w:rFonts w:ascii="Arial" w:hAnsi="Arial" w:cs="Arial"/>
          <w:sz w:val="22"/>
          <w:szCs w:val="22"/>
        </w:rPr>
        <w:t xml:space="preserve"> v </w:t>
      </w:r>
      <w:r w:rsidR="005A0CD3" w:rsidRPr="00FF080F">
        <w:rPr>
          <w:rFonts w:ascii="Arial" w:hAnsi="Arial" w:cs="Arial"/>
          <w:sz w:val="22"/>
          <w:szCs w:val="22"/>
        </w:rPr>
        <w:t>zariaden</w:t>
      </w:r>
      <w:r w:rsidRPr="00FF080F">
        <w:rPr>
          <w:rFonts w:ascii="Arial" w:hAnsi="Arial" w:cs="Arial"/>
          <w:sz w:val="22"/>
          <w:szCs w:val="22"/>
        </w:rPr>
        <w:t>í</w:t>
      </w:r>
      <w:r w:rsidR="005A0CD3" w:rsidRPr="00FF080F">
        <w:rPr>
          <w:rFonts w:ascii="Arial" w:hAnsi="Arial" w:cs="Arial"/>
          <w:sz w:val="22"/>
          <w:szCs w:val="22"/>
        </w:rPr>
        <w:t xml:space="preserve"> Bioplynová stanica v Bošanoch,</w:t>
      </w:r>
      <w:r w:rsidR="000A5B3D">
        <w:rPr>
          <w:rFonts w:ascii="Arial" w:hAnsi="Arial" w:cs="Arial"/>
          <w:sz w:val="22"/>
          <w:szCs w:val="22"/>
        </w:rPr>
        <w:t xml:space="preserve"> ak mu v tom nebránia prevádzkové dôvody,</w:t>
      </w:r>
    </w:p>
    <w:p w14:paraId="150A4004" w14:textId="33D040DD" w:rsidR="005A0CD3" w:rsidRPr="002A3B28" w:rsidRDefault="005A0CD3" w:rsidP="00F12B31">
      <w:pPr>
        <w:numPr>
          <w:ilvl w:val="1"/>
          <w:numId w:val="6"/>
        </w:numPr>
        <w:tabs>
          <w:tab w:val="clear" w:pos="792"/>
          <w:tab w:val="num" w:pos="851"/>
        </w:tabs>
        <w:ind w:left="851" w:hanging="284"/>
        <w:jc w:val="both"/>
        <w:rPr>
          <w:rFonts w:ascii="Arial" w:hAnsi="Arial" w:cs="Arial"/>
          <w:strike/>
          <w:sz w:val="22"/>
          <w:szCs w:val="22"/>
        </w:rPr>
      </w:pPr>
      <w:r w:rsidRPr="00FF080F">
        <w:rPr>
          <w:rFonts w:ascii="Arial" w:hAnsi="Arial" w:cs="Arial"/>
          <w:sz w:val="22"/>
          <w:szCs w:val="22"/>
        </w:rPr>
        <w:t xml:space="preserve">naložiť </w:t>
      </w:r>
      <w:r w:rsidR="005D4D4F" w:rsidRPr="00FF080F">
        <w:rPr>
          <w:rFonts w:ascii="Arial" w:hAnsi="Arial" w:cs="Arial"/>
          <w:sz w:val="22"/>
          <w:szCs w:val="22"/>
        </w:rPr>
        <w:t xml:space="preserve">s </w:t>
      </w:r>
      <w:r w:rsidR="003C4E13" w:rsidRPr="00FF080F">
        <w:rPr>
          <w:rFonts w:ascii="Arial" w:hAnsi="Arial" w:cs="Arial"/>
          <w:sz w:val="22"/>
          <w:szCs w:val="22"/>
        </w:rPr>
        <w:t>O</w:t>
      </w:r>
      <w:r w:rsidRPr="00FF080F">
        <w:rPr>
          <w:rFonts w:ascii="Arial" w:hAnsi="Arial" w:cs="Arial"/>
          <w:sz w:val="22"/>
          <w:szCs w:val="22"/>
        </w:rPr>
        <w:t>dpad</w:t>
      </w:r>
      <w:r w:rsidR="003C4E13" w:rsidRPr="00FF080F">
        <w:rPr>
          <w:rFonts w:ascii="Arial" w:hAnsi="Arial" w:cs="Arial"/>
          <w:sz w:val="22"/>
          <w:szCs w:val="22"/>
        </w:rPr>
        <w:t>o</w:t>
      </w:r>
      <w:r w:rsidRPr="00FF080F">
        <w:rPr>
          <w:rFonts w:ascii="Arial" w:hAnsi="Arial" w:cs="Arial"/>
          <w:sz w:val="22"/>
          <w:szCs w:val="22"/>
        </w:rPr>
        <w:t xml:space="preserve">m v súlade so zákonom č. </w:t>
      </w:r>
      <w:r w:rsidR="003D292B" w:rsidRPr="00FF080F">
        <w:rPr>
          <w:rFonts w:ascii="Arial" w:hAnsi="Arial" w:cs="Arial"/>
          <w:sz w:val="22"/>
          <w:szCs w:val="22"/>
        </w:rPr>
        <w:t>79/2015</w:t>
      </w:r>
      <w:r w:rsidRPr="00FF080F">
        <w:rPr>
          <w:rFonts w:ascii="Arial" w:hAnsi="Arial" w:cs="Arial"/>
          <w:sz w:val="22"/>
          <w:szCs w:val="22"/>
        </w:rPr>
        <w:t xml:space="preserve"> Z. z. o odpadoch a o zmene a doplnení niektorých zákonov </w:t>
      </w:r>
      <w:r w:rsidR="00EE71F5" w:rsidRPr="00FF080F">
        <w:rPr>
          <w:rFonts w:ascii="Arial" w:hAnsi="Arial" w:cs="Arial"/>
          <w:sz w:val="22"/>
          <w:szCs w:val="22"/>
        </w:rPr>
        <w:t>(ďalej len „</w:t>
      </w:r>
      <w:r w:rsidR="00EE71F5" w:rsidRPr="00FF080F">
        <w:rPr>
          <w:rFonts w:ascii="Arial" w:hAnsi="Arial" w:cs="Arial"/>
          <w:b/>
          <w:sz w:val="22"/>
          <w:szCs w:val="22"/>
        </w:rPr>
        <w:t>zákon o odpadoch</w:t>
      </w:r>
      <w:r w:rsidR="00EE71F5" w:rsidRPr="00FF080F">
        <w:rPr>
          <w:rFonts w:ascii="Arial" w:hAnsi="Arial" w:cs="Arial"/>
          <w:sz w:val="22"/>
          <w:szCs w:val="22"/>
        </w:rPr>
        <w:t xml:space="preserve">“) </w:t>
      </w:r>
      <w:r w:rsidRPr="00FF080F">
        <w:rPr>
          <w:rFonts w:ascii="Arial" w:hAnsi="Arial" w:cs="Arial"/>
          <w:sz w:val="22"/>
          <w:szCs w:val="22"/>
        </w:rPr>
        <w:t>a jeho vykonávacími predpismi</w:t>
      </w:r>
      <w:r w:rsidR="004A3920">
        <w:rPr>
          <w:rFonts w:ascii="Arial" w:hAnsi="Arial" w:cs="Arial"/>
          <w:sz w:val="22"/>
          <w:szCs w:val="22"/>
        </w:rPr>
        <w:t xml:space="preserve"> a </w:t>
      </w:r>
      <w:r w:rsidR="004A3920" w:rsidRPr="0069616D">
        <w:rPr>
          <w:rFonts w:ascii="Arial" w:hAnsi="Arial" w:cs="Arial"/>
          <w:sz w:val="22"/>
          <w:szCs w:val="22"/>
        </w:rPr>
        <w:t xml:space="preserve">zákona č. 39/2007 </w:t>
      </w:r>
      <w:proofErr w:type="spellStart"/>
      <w:r w:rsidR="004A3920" w:rsidRPr="0069616D">
        <w:rPr>
          <w:rFonts w:ascii="Arial" w:hAnsi="Arial" w:cs="Arial"/>
          <w:sz w:val="22"/>
          <w:szCs w:val="22"/>
        </w:rPr>
        <w:t>Z.z</w:t>
      </w:r>
      <w:proofErr w:type="spellEnd"/>
      <w:r w:rsidR="004A3920" w:rsidRPr="0069616D">
        <w:rPr>
          <w:rFonts w:ascii="Arial" w:hAnsi="Arial" w:cs="Arial"/>
          <w:sz w:val="22"/>
          <w:szCs w:val="22"/>
        </w:rPr>
        <w:t xml:space="preserve">. o veterinárnej starostlivosti </w:t>
      </w:r>
      <w:r w:rsidR="005750B7" w:rsidRPr="0069616D">
        <w:rPr>
          <w:rFonts w:ascii="Arial" w:hAnsi="Arial" w:cs="Arial"/>
          <w:sz w:val="22"/>
          <w:szCs w:val="22"/>
        </w:rPr>
        <w:t xml:space="preserve">( ďalej len zákon o veterinárnej starostlivosti ) </w:t>
      </w:r>
      <w:r w:rsidR="004A3920" w:rsidRPr="0069616D">
        <w:rPr>
          <w:rFonts w:ascii="Arial" w:hAnsi="Arial" w:cs="Arial"/>
          <w:sz w:val="22"/>
          <w:szCs w:val="22"/>
        </w:rPr>
        <w:t>a Nariadenia ES č.1069/2009, ktorým sa ustanovujú zdravotné predpisy týkajúce sa vedľajších živočíšnych produktov</w:t>
      </w:r>
      <w:r w:rsidR="004A3920" w:rsidRPr="00FD47EC">
        <w:rPr>
          <w:rFonts w:ascii="Arial" w:hAnsi="Arial" w:cs="Arial"/>
          <w:sz w:val="22"/>
          <w:szCs w:val="22"/>
        </w:rPr>
        <w:t xml:space="preserve"> </w:t>
      </w:r>
      <w:r w:rsidRPr="00FD47EC">
        <w:rPr>
          <w:rFonts w:ascii="Arial" w:hAnsi="Arial" w:cs="Arial"/>
          <w:sz w:val="22"/>
          <w:szCs w:val="22"/>
        </w:rPr>
        <w:t>ako aj ostatnými platnými všeobecne záväznými právnymi predpismi</w:t>
      </w:r>
      <w:r w:rsidR="004A3920" w:rsidRPr="00FD47EC">
        <w:rPr>
          <w:rFonts w:ascii="Arial" w:hAnsi="Arial" w:cs="Arial"/>
          <w:sz w:val="22"/>
          <w:szCs w:val="22"/>
        </w:rPr>
        <w:t>.</w:t>
      </w:r>
      <w:r w:rsidRPr="002A3B28">
        <w:rPr>
          <w:rFonts w:ascii="Arial" w:hAnsi="Arial" w:cs="Arial"/>
          <w:sz w:val="22"/>
          <w:szCs w:val="22"/>
        </w:rPr>
        <w:t xml:space="preserve"> </w:t>
      </w:r>
    </w:p>
    <w:p w14:paraId="4546A428" w14:textId="5755344D" w:rsidR="005A0CD3" w:rsidRPr="002A3B28" w:rsidRDefault="005A0CD3" w:rsidP="00F12B31">
      <w:pPr>
        <w:numPr>
          <w:ilvl w:val="1"/>
          <w:numId w:val="6"/>
        </w:numPr>
        <w:tabs>
          <w:tab w:val="clear" w:pos="792"/>
          <w:tab w:val="num" w:pos="851"/>
        </w:tabs>
        <w:ind w:left="851" w:hanging="284"/>
        <w:jc w:val="both"/>
        <w:rPr>
          <w:rFonts w:ascii="Arial" w:hAnsi="Arial" w:cs="Arial"/>
          <w:sz w:val="22"/>
          <w:szCs w:val="22"/>
        </w:rPr>
      </w:pPr>
      <w:r w:rsidRPr="00FF080F">
        <w:rPr>
          <w:rFonts w:ascii="Arial" w:hAnsi="Arial" w:cs="Arial"/>
          <w:sz w:val="22"/>
          <w:szCs w:val="22"/>
        </w:rPr>
        <w:t xml:space="preserve">predložiť </w:t>
      </w:r>
      <w:r w:rsidR="004A3920" w:rsidRPr="0069616D">
        <w:rPr>
          <w:rFonts w:ascii="Arial" w:hAnsi="Arial" w:cs="Arial"/>
          <w:sz w:val="22"/>
          <w:szCs w:val="22"/>
        </w:rPr>
        <w:t>Dodávateľovi</w:t>
      </w:r>
      <w:r w:rsidR="004A3920" w:rsidRPr="00FD47EC">
        <w:rPr>
          <w:rFonts w:ascii="Arial" w:hAnsi="Arial" w:cs="Arial"/>
          <w:sz w:val="22"/>
          <w:szCs w:val="22"/>
        </w:rPr>
        <w:t xml:space="preserve"> </w:t>
      </w:r>
      <w:r w:rsidRPr="00FD47EC">
        <w:rPr>
          <w:rFonts w:ascii="Arial" w:hAnsi="Arial" w:cs="Arial"/>
          <w:sz w:val="22"/>
          <w:szCs w:val="22"/>
        </w:rPr>
        <w:t>odpadu na požiadanie doklad o oprávnení k nak</w:t>
      </w:r>
      <w:r w:rsidRPr="002A3B28">
        <w:rPr>
          <w:rFonts w:ascii="Arial" w:hAnsi="Arial" w:cs="Arial"/>
          <w:sz w:val="22"/>
          <w:szCs w:val="22"/>
        </w:rPr>
        <w:t>ladaniu s odpadmi</w:t>
      </w:r>
      <w:r w:rsidR="00EE71F5" w:rsidRPr="002A3B28">
        <w:rPr>
          <w:rFonts w:ascii="Arial" w:hAnsi="Arial" w:cs="Arial"/>
          <w:sz w:val="22"/>
          <w:szCs w:val="22"/>
        </w:rPr>
        <w:t>,</w:t>
      </w:r>
    </w:p>
    <w:p w14:paraId="4214700B" w14:textId="64B7047A" w:rsidR="005A0CD3" w:rsidRPr="00FD47EC" w:rsidRDefault="004A3920" w:rsidP="00F12B31">
      <w:pPr>
        <w:numPr>
          <w:ilvl w:val="1"/>
          <w:numId w:val="18"/>
        </w:numPr>
        <w:ind w:left="567" w:hanging="567"/>
        <w:jc w:val="both"/>
        <w:rPr>
          <w:rFonts w:ascii="Arial" w:hAnsi="Arial" w:cs="Arial"/>
          <w:sz w:val="22"/>
          <w:szCs w:val="22"/>
        </w:rPr>
      </w:pPr>
      <w:r w:rsidRPr="0069616D">
        <w:rPr>
          <w:rFonts w:ascii="Arial" w:hAnsi="Arial" w:cs="Arial"/>
          <w:sz w:val="22"/>
          <w:szCs w:val="22"/>
        </w:rPr>
        <w:t>Dodávateľ</w:t>
      </w:r>
      <w:r w:rsidR="005A0CD3" w:rsidRPr="00FD47EC">
        <w:rPr>
          <w:rFonts w:ascii="Arial" w:hAnsi="Arial" w:cs="Arial"/>
          <w:sz w:val="22"/>
          <w:szCs w:val="22"/>
        </w:rPr>
        <w:t xml:space="preserve"> odpadu sa zaväzuje:</w:t>
      </w:r>
    </w:p>
    <w:p w14:paraId="251B23D9" w14:textId="0DFDA7E8" w:rsidR="005A0CD3" w:rsidRPr="00FD47EC" w:rsidRDefault="005A0CD3" w:rsidP="00FF080F">
      <w:pPr>
        <w:numPr>
          <w:ilvl w:val="0"/>
          <w:numId w:val="31"/>
        </w:numPr>
        <w:ind w:left="993" w:hanging="426"/>
        <w:jc w:val="both"/>
        <w:rPr>
          <w:rFonts w:ascii="Arial" w:hAnsi="Arial" w:cs="Arial"/>
          <w:sz w:val="22"/>
          <w:szCs w:val="22"/>
        </w:rPr>
      </w:pPr>
      <w:r w:rsidRPr="00FD47EC">
        <w:rPr>
          <w:rFonts w:ascii="Arial" w:hAnsi="Arial" w:cs="Arial"/>
          <w:sz w:val="22"/>
          <w:szCs w:val="22"/>
        </w:rPr>
        <w:t xml:space="preserve">podľa výskytu priebežne odovzdávať </w:t>
      </w:r>
      <w:r w:rsidR="00EE71F5" w:rsidRPr="002A3B28">
        <w:rPr>
          <w:rFonts w:ascii="Arial" w:hAnsi="Arial" w:cs="Arial"/>
          <w:sz w:val="22"/>
          <w:szCs w:val="22"/>
        </w:rPr>
        <w:t>O</w:t>
      </w:r>
      <w:r w:rsidRPr="002A3B28">
        <w:rPr>
          <w:rFonts w:ascii="Arial" w:hAnsi="Arial" w:cs="Arial"/>
          <w:sz w:val="22"/>
          <w:szCs w:val="22"/>
        </w:rPr>
        <w:t>dpad Odberateľovi v súlade s touto Zmluvou a s platnými všeobecne záväznými právnymi predpismi, upravujúcimi odpadové hospodárstvo</w:t>
      </w:r>
      <w:r w:rsidR="004A3920" w:rsidRPr="002A3B28">
        <w:rPr>
          <w:rFonts w:ascii="Arial" w:hAnsi="Arial" w:cs="Arial"/>
          <w:sz w:val="22"/>
          <w:szCs w:val="22"/>
        </w:rPr>
        <w:t xml:space="preserve"> </w:t>
      </w:r>
      <w:r w:rsidR="004A3920" w:rsidRPr="0069616D">
        <w:rPr>
          <w:rFonts w:ascii="Arial" w:hAnsi="Arial" w:cs="Arial"/>
          <w:sz w:val="22"/>
          <w:szCs w:val="22"/>
        </w:rPr>
        <w:t>a</w:t>
      </w:r>
      <w:r w:rsidR="008F22FE" w:rsidRPr="0069616D">
        <w:rPr>
          <w:rFonts w:ascii="Arial" w:hAnsi="Arial" w:cs="Arial"/>
          <w:sz w:val="22"/>
          <w:szCs w:val="22"/>
        </w:rPr>
        <w:t xml:space="preserve"> zároveň </w:t>
      </w:r>
      <w:r w:rsidR="004A3920" w:rsidRPr="0069616D">
        <w:rPr>
          <w:rFonts w:ascii="Arial" w:hAnsi="Arial" w:cs="Arial"/>
          <w:sz w:val="22"/>
          <w:szCs w:val="22"/>
        </w:rPr>
        <w:t>nakladani</w:t>
      </w:r>
      <w:r w:rsidR="008F22FE" w:rsidRPr="0069616D">
        <w:rPr>
          <w:rFonts w:ascii="Arial" w:hAnsi="Arial" w:cs="Arial"/>
          <w:sz w:val="22"/>
          <w:szCs w:val="22"/>
        </w:rPr>
        <w:t>e</w:t>
      </w:r>
      <w:r w:rsidR="004A3920" w:rsidRPr="0069616D">
        <w:rPr>
          <w:rFonts w:ascii="Arial" w:hAnsi="Arial" w:cs="Arial"/>
          <w:sz w:val="22"/>
          <w:szCs w:val="22"/>
        </w:rPr>
        <w:t xml:space="preserve"> s vedľajšími živočíšnymi produktami</w:t>
      </w:r>
      <w:r w:rsidR="004A3920" w:rsidRPr="00FD47EC">
        <w:rPr>
          <w:rFonts w:ascii="Arial" w:hAnsi="Arial" w:cs="Arial"/>
          <w:sz w:val="22"/>
          <w:szCs w:val="22"/>
        </w:rPr>
        <w:t>.</w:t>
      </w:r>
    </w:p>
    <w:p w14:paraId="1D3B0B1C" w14:textId="77777777" w:rsidR="005A0CD3" w:rsidRPr="002A3B28" w:rsidRDefault="005A0CD3" w:rsidP="00FF080F">
      <w:pPr>
        <w:numPr>
          <w:ilvl w:val="0"/>
          <w:numId w:val="31"/>
        </w:numPr>
        <w:ind w:left="993" w:hanging="426"/>
        <w:jc w:val="both"/>
        <w:rPr>
          <w:rFonts w:ascii="Arial" w:hAnsi="Arial" w:cs="Arial"/>
          <w:sz w:val="22"/>
          <w:szCs w:val="22"/>
        </w:rPr>
      </w:pPr>
      <w:r w:rsidRPr="00FD47EC">
        <w:rPr>
          <w:rFonts w:ascii="Arial" w:hAnsi="Arial" w:cs="Arial"/>
          <w:sz w:val="22"/>
          <w:szCs w:val="22"/>
        </w:rPr>
        <w:t xml:space="preserve">odovzdať Odberateľovi všetky pravdivé informácie o zložení a o spôsobe vzniku </w:t>
      </w:r>
      <w:r w:rsidR="00EE71F5" w:rsidRPr="002A3B28">
        <w:rPr>
          <w:rFonts w:ascii="Arial" w:hAnsi="Arial" w:cs="Arial"/>
          <w:sz w:val="22"/>
          <w:szCs w:val="22"/>
        </w:rPr>
        <w:t>O</w:t>
      </w:r>
      <w:r w:rsidRPr="002A3B28">
        <w:rPr>
          <w:rFonts w:ascii="Arial" w:hAnsi="Arial" w:cs="Arial"/>
          <w:sz w:val="22"/>
          <w:szCs w:val="22"/>
        </w:rPr>
        <w:t>dpadu (prehlásenie o akosti odpadu),</w:t>
      </w:r>
    </w:p>
    <w:p w14:paraId="7D25EB63" w14:textId="7AC45BE4" w:rsidR="005A0CD3" w:rsidRPr="002A3B28" w:rsidRDefault="005A0CD3" w:rsidP="00FF080F">
      <w:pPr>
        <w:numPr>
          <w:ilvl w:val="0"/>
          <w:numId w:val="31"/>
        </w:numPr>
        <w:ind w:left="993" w:hanging="426"/>
        <w:jc w:val="both"/>
        <w:rPr>
          <w:rFonts w:ascii="Arial" w:hAnsi="Arial" w:cs="Arial"/>
          <w:strike/>
          <w:sz w:val="22"/>
          <w:szCs w:val="22"/>
        </w:rPr>
      </w:pPr>
      <w:r w:rsidRPr="002A3B28">
        <w:rPr>
          <w:rFonts w:ascii="Arial" w:hAnsi="Arial" w:cs="Arial"/>
          <w:sz w:val="22"/>
          <w:szCs w:val="22"/>
        </w:rPr>
        <w:t>odovzdať Odberateľovi dokumentáciu o vyššie uveden</w:t>
      </w:r>
      <w:r w:rsidR="00EE71F5" w:rsidRPr="002A3B28">
        <w:rPr>
          <w:rFonts w:ascii="Arial" w:hAnsi="Arial" w:cs="Arial"/>
          <w:sz w:val="22"/>
          <w:szCs w:val="22"/>
        </w:rPr>
        <w:t>om</w:t>
      </w:r>
      <w:r w:rsidRPr="002A3B28">
        <w:rPr>
          <w:rFonts w:ascii="Arial" w:hAnsi="Arial" w:cs="Arial"/>
          <w:sz w:val="22"/>
          <w:szCs w:val="22"/>
        </w:rPr>
        <w:t xml:space="preserve"> </w:t>
      </w:r>
      <w:r w:rsidR="00EE71F5" w:rsidRPr="002A3B28">
        <w:rPr>
          <w:rFonts w:ascii="Arial" w:hAnsi="Arial" w:cs="Arial"/>
          <w:sz w:val="22"/>
          <w:szCs w:val="22"/>
        </w:rPr>
        <w:t>O</w:t>
      </w:r>
      <w:r w:rsidRPr="002A3B28">
        <w:rPr>
          <w:rFonts w:ascii="Arial" w:hAnsi="Arial" w:cs="Arial"/>
          <w:sz w:val="22"/>
          <w:szCs w:val="22"/>
        </w:rPr>
        <w:t>dpad</w:t>
      </w:r>
      <w:r w:rsidR="00EE71F5" w:rsidRPr="002A3B28">
        <w:rPr>
          <w:rFonts w:ascii="Arial" w:hAnsi="Arial" w:cs="Arial"/>
          <w:sz w:val="22"/>
          <w:szCs w:val="22"/>
        </w:rPr>
        <w:t>e</w:t>
      </w:r>
      <w:r w:rsidRPr="002A3B28">
        <w:rPr>
          <w:rFonts w:ascii="Arial" w:hAnsi="Arial" w:cs="Arial"/>
          <w:sz w:val="22"/>
          <w:szCs w:val="22"/>
        </w:rPr>
        <w:t xml:space="preserve"> podľa zákona o odpadoch a jeho vykonávacích predpisov</w:t>
      </w:r>
      <w:r w:rsidR="004A3920" w:rsidRPr="002A3B28">
        <w:rPr>
          <w:rFonts w:ascii="Arial" w:hAnsi="Arial" w:cs="Arial"/>
          <w:sz w:val="22"/>
          <w:szCs w:val="22"/>
        </w:rPr>
        <w:t xml:space="preserve"> a zákona o veterinárnej starostlivosti </w:t>
      </w:r>
      <w:r w:rsidRPr="002A3B28">
        <w:rPr>
          <w:rFonts w:ascii="Arial" w:hAnsi="Arial" w:cs="Arial"/>
          <w:sz w:val="22"/>
          <w:szCs w:val="22"/>
        </w:rPr>
        <w:t>ako aj ostatných platných všeobecne záväzných právnych predpisov</w:t>
      </w:r>
      <w:r w:rsidR="004A3920" w:rsidRPr="002A3B28">
        <w:rPr>
          <w:rFonts w:ascii="Arial" w:hAnsi="Arial" w:cs="Arial"/>
          <w:sz w:val="22"/>
          <w:szCs w:val="22"/>
        </w:rPr>
        <w:t xml:space="preserve">. </w:t>
      </w:r>
      <w:r w:rsidRPr="002A3B28">
        <w:rPr>
          <w:rFonts w:ascii="Arial" w:hAnsi="Arial" w:cs="Arial"/>
          <w:sz w:val="22"/>
          <w:szCs w:val="22"/>
        </w:rPr>
        <w:t xml:space="preserve"> </w:t>
      </w:r>
    </w:p>
    <w:p w14:paraId="32C43A57" w14:textId="77777777" w:rsidR="005A0CD3" w:rsidRPr="002A3B28" w:rsidRDefault="005A0CD3" w:rsidP="00FF080F">
      <w:pPr>
        <w:numPr>
          <w:ilvl w:val="0"/>
          <w:numId w:val="31"/>
        </w:numPr>
        <w:ind w:left="993" w:hanging="426"/>
        <w:jc w:val="both"/>
        <w:rPr>
          <w:rFonts w:ascii="Arial" w:hAnsi="Arial" w:cs="Arial"/>
          <w:sz w:val="22"/>
          <w:szCs w:val="22"/>
        </w:rPr>
      </w:pPr>
      <w:r w:rsidRPr="002A3B28">
        <w:rPr>
          <w:rFonts w:ascii="Arial" w:hAnsi="Arial" w:cs="Arial"/>
          <w:sz w:val="22"/>
          <w:szCs w:val="22"/>
        </w:rPr>
        <w:t>dodržiavať prevádzkovo-technické pokyny zariadenia Bioplynová stanica v Bošanoch a riadiť sa pokynmi pracovníkov tohto zariadenia,</w:t>
      </w:r>
    </w:p>
    <w:p w14:paraId="2CFEDB5F" w14:textId="77777777" w:rsidR="00FF080F" w:rsidRPr="002A3B28" w:rsidRDefault="00EE71F5" w:rsidP="00FF080F">
      <w:pPr>
        <w:numPr>
          <w:ilvl w:val="1"/>
          <w:numId w:val="18"/>
        </w:numPr>
        <w:ind w:left="567" w:hanging="567"/>
        <w:jc w:val="both"/>
        <w:rPr>
          <w:rFonts w:ascii="Arial" w:hAnsi="Arial" w:cs="Arial"/>
          <w:sz w:val="22"/>
          <w:szCs w:val="22"/>
        </w:rPr>
      </w:pPr>
      <w:r w:rsidRPr="002A3B28">
        <w:rPr>
          <w:rFonts w:ascii="Arial" w:hAnsi="Arial" w:cs="Arial"/>
          <w:sz w:val="22"/>
          <w:szCs w:val="22"/>
        </w:rPr>
        <w:t>Zmluvné strany sa zaväzujú vzájomne spolupracovať a poskytovať si všetky informácie potrebné pre riadne plnenie svojich záväzkov vyplývajúcich z tejto Zmluvy tak, aby nedochádzalo k omeškaniu s poskytovaním príslušného plnenia, a ani k omeškaniu so zaplatením peňažných záväzkov zmluvných strán.</w:t>
      </w:r>
    </w:p>
    <w:p w14:paraId="48329517" w14:textId="7876D8BE" w:rsidR="00EE5194" w:rsidRPr="003F3149" w:rsidRDefault="002A44EC" w:rsidP="004567A4">
      <w:pPr>
        <w:numPr>
          <w:ilvl w:val="1"/>
          <w:numId w:val="18"/>
        </w:numPr>
        <w:ind w:left="567" w:hanging="567"/>
        <w:jc w:val="both"/>
        <w:rPr>
          <w:rFonts w:ascii="Arial" w:hAnsi="Arial" w:cs="Arial"/>
          <w:sz w:val="22"/>
          <w:szCs w:val="22"/>
        </w:rPr>
      </w:pPr>
      <w:r w:rsidRPr="002A3B28">
        <w:rPr>
          <w:rFonts w:ascii="Arial" w:hAnsi="Arial" w:cs="Arial"/>
          <w:sz w:val="22"/>
          <w:szCs w:val="22"/>
        </w:rPr>
        <w:t xml:space="preserve">Odberateľ má právo Odpad od </w:t>
      </w:r>
      <w:r w:rsidR="008F22FE" w:rsidRPr="0069616D">
        <w:rPr>
          <w:rFonts w:ascii="Arial" w:hAnsi="Arial" w:cs="Arial"/>
          <w:sz w:val="22"/>
          <w:szCs w:val="22"/>
        </w:rPr>
        <w:t>Dodávateľa</w:t>
      </w:r>
      <w:r w:rsidR="008F22FE" w:rsidRPr="00FD47EC">
        <w:rPr>
          <w:rFonts w:ascii="Arial" w:hAnsi="Arial" w:cs="Arial"/>
          <w:sz w:val="22"/>
          <w:szCs w:val="22"/>
        </w:rPr>
        <w:t xml:space="preserve"> </w:t>
      </w:r>
      <w:r w:rsidRPr="002A3B28">
        <w:rPr>
          <w:rFonts w:ascii="Arial" w:hAnsi="Arial" w:cs="Arial"/>
          <w:sz w:val="22"/>
          <w:szCs w:val="22"/>
        </w:rPr>
        <w:t>odpadu neprevziať, ak mu to prevádzkové obmedzenia nebudú umožňovať (napr. odstávka</w:t>
      </w:r>
      <w:r w:rsidR="00364186" w:rsidRPr="002A3B28">
        <w:rPr>
          <w:rFonts w:ascii="Arial" w:hAnsi="Arial" w:cs="Arial"/>
          <w:sz w:val="22"/>
          <w:szCs w:val="22"/>
        </w:rPr>
        <w:t>, rekonštrukcia</w:t>
      </w:r>
      <w:r w:rsidR="005C1C8A" w:rsidRPr="002A3B28">
        <w:rPr>
          <w:rFonts w:ascii="Arial" w:hAnsi="Arial" w:cs="Arial"/>
          <w:sz w:val="22"/>
          <w:szCs w:val="22"/>
        </w:rPr>
        <w:t>, zaplnenie</w:t>
      </w:r>
      <w:r w:rsidRPr="002A3B28">
        <w:rPr>
          <w:rFonts w:ascii="Arial" w:hAnsi="Arial" w:cs="Arial"/>
          <w:sz w:val="22"/>
          <w:szCs w:val="22"/>
        </w:rPr>
        <w:t xml:space="preserve"> alebo havária zariadenia</w:t>
      </w:r>
      <w:r w:rsidR="00CE1292" w:rsidRPr="002A3B28">
        <w:rPr>
          <w:rFonts w:ascii="Arial" w:hAnsi="Arial" w:cs="Arial"/>
          <w:sz w:val="22"/>
          <w:szCs w:val="22"/>
        </w:rPr>
        <w:t>, vplyvy počasia</w:t>
      </w:r>
      <w:r w:rsidR="005C1C8A" w:rsidRPr="002A3B28">
        <w:rPr>
          <w:rFonts w:ascii="Arial" w:hAnsi="Arial" w:cs="Arial"/>
          <w:sz w:val="22"/>
          <w:szCs w:val="22"/>
        </w:rPr>
        <w:t xml:space="preserve"> a pod.</w:t>
      </w:r>
      <w:r w:rsidRPr="002A3B28">
        <w:rPr>
          <w:rFonts w:ascii="Arial" w:hAnsi="Arial" w:cs="Arial"/>
          <w:sz w:val="22"/>
          <w:szCs w:val="22"/>
        </w:rPr>
        <w:t>)</w:t>
      </w:r>
      <w:r w:rsidR="00EE5194" w:rsidRPr="002A3B28">
        <w:rPr>
          <w:rFonts w:ascii="Arial" w:hAnsi="Arial" w:cs="Arial"/>
          <w:sz w:val="22"/>
          <w:szCs w:val="22"/>
        </w:rPr>
        <w:t xml:space="preserve">. O odstávke zariadenia má Odberateľ povinnosť bezodkladne informovať </w:t>
      </w:r>
      <w:r w:rsidR="007F0871" w:rsidRPr="0069616D">
        <w:rPr>
          <w:rFonts w:ascii="Arial" w:hAnsi="Arial" w:cs="Arial"/>
          <w:sz w:val="22"/>
          <w:szCs w:val="22"/>
        </w:rPr>
        <w:t xml:space="preserve">Dodávateľa </w:t>
      </w:r>
      <w:r w:rsidR="00EE5194" w:rsidRPr="00FD47EC">
        <w:rPr>
          <w:rFonts w:ascii="Arial" w:hAnsi="Arial" w:cs="Arial"/>
          <w:sz w:val="22"/>
          <w:szCs w:val="22"/>
        </w:rPr>
        <w:t xml:space="preserve"> odpadu</w:t>
      </w:r>
      <w:r w:rsidR="007C6CFB" w:rsidRPr="00FD47EC">
        <w:rPr>
          <w:rFonts w:ascii="Arial" w:hAnsi="Arial" w:cs="Arial"/>
          <w:sz w:val="22"/>
          <w:szCs w:val="22"/>
        </w:rPr>
        <w:t xml:space="preserve"> </w:t>
      </w:r>
      <w:r w:rsidR="007C6CFB">
        <w:rPr>
          <w:rFonts w:ascii="Arial" w:hAnsi="Arial" w:cs="Arial"/>
          <w:sz w:val="22"/>
          <w:szCs w:val="22"/>
        </w:rPr>
        <w:t>emailom alebo písomne alebo telefonicky</w:t>
      </w:r>
      <w:r w:rsidR="00EE5194">
        <w:rPr>
          <w:rFonts w:ascii="Arial" w:hAnsi="Arial" w:cs="Arial"/>
          <w:sz w:val="22"/>
          <w:szCs w:val="22"/>
        </w:rPr>
        <w:t>.</w:t>
      </w:r>
    </w:p>
    <w:p w14:paraId="10221044" w14:textId="77777777" w:rsidR="00C8411F" w:rsidRDefault="00C8411F" w:rsidP="004567A4">
      <w:pPr>
        <w:jc w:val="both"/>
        <w:rPr>
          <w:rFonts w:ascii="Arial" w:hAnsi="Arial" w:cs="Arial"/>
          <w:sz w:val="22"/>
          <w:szCs w:val="22"/>
        </w:rPr>
      </w:pPr>
    </w:p>
    <w:p w14:paraId="05D6CA5D" w14:textId="77777777" w:rsidR="00FF080F" w:rsidRPr="00FF080F" w:rsidRDefault="00FF080F" w:rsidP="00F71D94">
      <w:pPr>
        <w:jc w:val="center"/>
        <w:rPr>
          <w:rFonts w:ascii="Arial" w:hAnsi="Arial" w:cs="Arial"/>
          <w:b/>
          <w:sz w:val="22"/>
          <w:szCs w:val="22"/>
        </w:rPr>
      </w:pPr>
      <w:r w:rsidRPr="00FF080F">
        <w:rPr>
          <w:rFonts w:ascii="Arial" w:hAnsi="Arial" w:cs="Arial"/>
          <w:b/>
          <w:sz w:val="22"/>
          <w:szCs w:val="22"/>
        </w:rPr>
        <w:t>V.</w:t>
      </w:r>
    </w:p>
    <w:p w14:paraId="1C1DF41B" w14:textId="77777777" w:rsidR="00FF080F" w:rsidRDefault="00FF080F" w:rsidP="00F71D94">
      <w:pPr>
        <w:jc w:val="center"/>
        <w:rPr>
          <w:rFonts w:ascii="Arial" w:hAnsi="Arial" w:cs="Arial"/>
          <w:b/>
          <w:sz w:val="22"/>
          <w:szCs w:val="22"/>
        </w:rPr>
      </w:pPr>
      <w:r w:rsidRPr="00FF080F">
        <w:rPr>
          <w:rFonts w:ascii="Arial" w:hAnsi="Arial" w:cs="Arial"/>
          <w:b/>
          <w:sz w:val="22"/>
          <w:szCs w:val="22"/>
        </w:rPr>
        <w:t>Doručovanie</w:t>
      </w:r>
    </w:p>
    <w:p w14:paraId="442A6AA1" w14:textId="77777777" w:rsidR="007C2973" w:rsidRPr="00FF080F" w:rsidRDefault="007C2973" w:rsidP="00F71D94">
      <w:pPr>
        <w:jc w:val="center"/>
        <w:rPr>
          <w:rFonts w:ascii="Arial" w:hAnsi="Arial" w:cs="Arial"/>
          <w:b/>
          <w:sz w:val="22"/>
          <w:szCs w:val="22"/>
        </w:rPr>
      </w:pPr>
    </w:p>
    <w:p w14:paraId="2A496C85" w14:textId="77777777" w:rsidR="00FF080F" w:rsidRPr="00FF080F" w:rsidRDefault="00FF080F" w:rsidP="00FF080F">
      <w:pPr>
        <w:pStyle w:val="Odsekzoznamu"/>
        <w:numPr>
          <w:ilvl w:val="0"/>
          <w:numId w:val="18"/>
        </w:numPr>
        <w:jc w:val="both"/>
        <w:rPr>
          <w:rFonts w:ascii="Arial" w:hAnsi="Arial" w:cs="Arial"/>
          <w:vanish/>
          <w:sz w:val="22"/>
          <w:szCs w:val="22"/>
        </w:rPr>
      </w:pPr>
    </w:p>
    <w:p w14:paraId="5DD4EF79" w14:textId="77777777" w:rsidR="00444DFC" w:rsidRDefault="00060169" w:rsidP="00FB0655">
      <w:pPr>
        <w:numPr>
          <w:ilvl w:val="1"/>
          <w:numId w:val="18"/>
        </w:numPr>
        <w:ind w:left="567" w:hanging="567"/>
        <w:jc w:val="both"/>
        <w:rPr>
          <w:rFonts w:ascii="Arial" w:hAnsi="Arial" w:cs="Arial"/>
          <w:sz w:val="22"/>
          <w:szCs w:val="22"/>
        </w:rPr>
      </w:pPr>
      <w:r w:rsidRPr="00FF080F">
        <w:rPr>
          <w:rFonts w:ascii="Arial" w:hAnsi="Arial" w:cs="Arial"/>
          <w:sz w:val="22"/>
          <w:szCs w:val="22"/>
        </w:rPr>
        <w:t>Zmluvné strany sa dohodli, že všetky informácie a pí</w:t>
      </w:r>
      <w:r w:rsidR="00FF080F" w:rsidRPr="00FF080F">
        <w:rPr>
          <w:rFonts w:ascii="Arial" w:hAnsi="Arial" w:cs="Arial"/>
          <w:sz w:val="22"/>
          <w:szCs w:val="22"/>
        </w:rPr>
        <w:t xml:space="preserve">somnosti určené druhej zmluvnej </w:t>
      </w:r>
      <w:r w:rsidRPr="00FF080F">
        <w:rPr>
          <w:rFonts w:ascii="Arial" w:hAnsi="Arial" w:cs="Arial"/>
          <w:sz w:val="22"/>
          <w:szCs w:val="22"/>
        </w:rPr>
        <w:t xml:space="preserve">strane </w:t>
      </w:r>
      <w:r w:rsidR="00444DFC">
        <w:rPr>
          <w:rFonts w:ascii="Arial" w:hAnsi="Arial" w:cs="Arial"/>
          <w:sz w:val="22"/>
          <w:szCs w:val="22"/>
        </w:rPr>
        <w:t xml:space="preserve">(okrem faktúr a s tým súvisiacimi dokumentami) </w:t>
      </w:r>
      <w:r w:rsidRPr="00FF080F">
        <w:rPr>
          <w:rFonts w:ascii="Arial" w:hAnsi="Arial" w:cs="Arial"/>
          <w:sz w:val="22"/>
          <w:szCs w:val="22"/>
        </w:rPr>
        <w:t xml:space="preserve">si budú navzájom doručovať poštou </w:t>
      </w:r>
      <w:r w:rsidR="00444DFC">
        <w:rPr>
          <w:rFonts w:ascii="Arial" w:hAnsi="Arial" w:cs="Arial"/>
          <w:sz w:val="22"/>
          <w:szCs w:val="22"/>
        </w:rPr>
        <w:t xml:space="preserve">alebo osobne </w:t>
      </w:r>
      <w:r w:rsidRPr="00FF080F">
        <w:rPr>
          <w:rFonts w:ascii="Arial" w:hAnsi="Arial" w:cs="Arial"/>
          <w:sz w:val="22"/>
          <w:szCs w:val="22"/>
        </w:rPr>
        <w:t xml:space="preserve">na adresu zmluvnej strany </w:t>
      </w:r>
      <w:r w:rsidR="00444DFC">
        <w:rPr>
          <w:rFonts w:ascii="Arial" w:hAnsi="Arial" w:cs="Arial"/>
          <w:sz w:val="22"/>
          <w:szCs w:val="22"/>
        </w:rPr>
        <w:t xml:space="preserve">uvedenú v záhlaví tejto Zmluvy. </w:t>
      </w:r>
    </w:p>
    <w:p w14:paraId="4CF3E7E6" w14:textId="77777777" w:rsidR="00757D49" w:rsidRDefault="002A44EC" w:rsidP="00757D49">
      <w:pPr>
        <w:numPr>
          <w:ilvl w:val="1"/>
          <w:numId w:val="18"/>
        </w:numPr>
        <w:ind w:left="567" w:hanging="567"/>
        <w:jc w:val="both"/>
        <w:rPr>
          <w:rFonts w:ascii="Arial" w:hAnsi="Arial" w:cs="Arial"/>
          <w:sz w:val="22"/>
          <w:szCs w:val="22"/>
        </w:rPr>
      </w:pPr>
      <w:r w:rsidRPr="004A3E1B">
        <w:rPr>
          <w:rFonts w:ascii="Arial" w:hAnsi="Arial" w:cs="Arial"/>
          <w:sz w:val="22"/>
          <w:szCs w:val="22"/>
        </w:rPr>
        <w:t>Písomnosť sa považuje za doručenú dňom jej prevzatia alebo dňom odmietnutia prevzatia. Ak si zmluvná strana v prípade jej nezastihnutia doručovateľom nevyzdvihne písomnosť uloženú na pošte alebo inom orgáne, ktorý má povinnosť písomnosť uložiť v rámci úložnej lehoty alebo v prípade akýchkoľvek iných pochybností o doručení, považuje sa táto písomnosť za doručenú, a to posledným dňom uplynutia úložnej lehoty na pošte. Uvedené platí i v prípade, že zmluvná strana sa o uložení písomnosti nedozvedela, resp. písomnosť bola vrátená doručujúcej zmluvnej strane ako nedoručená kvôli zmene adresy alebo neexistencii adresáta. V takom prípade sa písomnosť považuje za doručenú dňom vrátenia zásielky.</w:t>
      </w:r>
    </w:p>
    <w:p w14:paraId="44142E75" w14:textId="77777777" w:rsidR="00060169" w:rsidRPr="00757D49" w:rsidRDefault="00060169" w:rsidP="00757D49">
      <w:pPr>
        <w:numPr>
          <w:ilvl w:val="1"/>
          <w:numId w:val="18"/>
        </w:numPr>
        <w:ind w:left="567" w:hanging="567"/>
        <w:jc w:val="both"/>
        <w:rPr>
          <w:rFonts w:ascii="Arial" w:hAnsi="Arial" w:cs="Arial"/>
          <w:sz w:val="22"/>
          <w:szCs w:val="22"/>
        </w:rPr>
      </w:pPr>
      <w:r w:rsidRPr="00757D49">
        <w:rPr>
          <w:rFonts w:ascii="Arial" w:hAnsi="Arial" w:cs="Arial"/>
          <w:sz w:val="22"/>
          <w:szCs w:val="22"/>
          <w:u w:val="single"/>
        </w:rPr>
        <w:t>Kontaktné osoby Odberateľa</w:t>
      </w:r>
      <w:r w:rsidR="004A3E1B" w:rsidRPr="00757D49">
        <w:rPr>
          <w:rFonts w:ascii="Arial" w:hAnsi="Arial" w:cs="Arial"/>
          <w:sz w:val="22"/>
          <w:szCs w:val="22"/>
          <w:u w:val="single"/>
        </w:rPr>
        <w:t>:</w:t>
      </w:r>
    </w:p>
    <w:p w14:paraId="5547186B" w14:textId="77777777" w:rsidR="00060169" w:rsidRDefault="00CA4FA2" w:rsidP="00CA4FA2">
      <w:pPr>
        <w:tabs>
          <w:tab w:val="left" w:pos="567"/>
        </w:tabs>
        <w:suppressAutoHyphens w:val="0"/>
        <w:overflowPunct w:val="0"/>
        <w:autoSpaceDE w:val="0"/>
        <w:autoSpaceDN w:val="0"/>
        <w:adjustRightInd w:val="0"/>
        <w:ind w:left="567"/>
        <w:jc w:val="both"/>
        <w:textAlignment w:val="baseline"/>
        <w:rPr>
          <w:rFonts w:ascii="Arial" w:hAnsi="Arial" w:cs="Arial"/>
          <w:sz w:val="22"/>
          <w:szCs w:val="22"/>
        </w:rPr>
      </w:pPr>
      <w:r>
        <w:rPr>
          <w:rFonts w:ascii="Arial" w:hAnsi="Arial" w:cs="Arial"/>
          <w:sz w:val="22"/>
          <w:szCs w:val="22"/>
        </w:rPr>
        <w:t xml:space="preserve">Ing. </w:t>
      </w:r>
      <w:r w:rsidR="00631135" w:rsidRPr="004A3E1B">
        <w:rPr>
          <w:rFonts w:ascii="Arial" w:hAnsi="Arial" w:cs="Arial"/>
          <w:sz w:val="22"/>
          <w:szCs w:val="22"/>
        </w:rPr>
        <w:t>Viktor Panák</w:t>
      </w:r>
      <w:r w:rsidR="004A3E1B" w:rsidRPr="004A3E1B">
        <w:rPr>
          <w:rFonts w:ascii="Arial" w:hAnsi="Arial" w:cs="Arial"/>
          <w:sz w:val="22"/>
          <w:szCs w:val="22"/>
        </w:rPr>
        <w:t>,</w:t>
      </w:r>
      <w:r w:rsidR="00060169" w:rsidRPr="004A3E1B">
        <w:rPr>
          <w:rFonts w:ascii="Arial" w:hAnsi="Arial" w:cs="Arial"/>
          <w:sz w:val="22"/>
          <w:szCs w:val="22"/>
        </w:rPr>
        <w:t xml:space="preserve"> </w:t>
      </w:r>
      <w:r w:rsidR="004A3E1B" w:rsidRPr="00802BE0">
        <w:rPr>
          <w:rFonts w:ascii="Arial" w:hAnsi="Arial" w:cs="Arial"/>
          <w:sz w:val="22"/>
          <w:szCs w:val="22"/>
        </w:rPr>
        <w:t>panak@alternativeenergy.sk</w:t>
      </w:r>
      <w:r w:rsidR="004A3E1B" w:rsidRPr="004A3E1B">
        <w:rPr>
          <w:rFonts w:ascii="Arial" w:hAnsi="Arial" w:cs="Arial"/>
          <w:sz w:val="22"/>
          <w:szCs w:val="22"/>
        </w:rPr>
        <w:t xml:space="preserve">, </w:t>
      </w:r>
      <w:r w:rsidR="00631135" w:rsidRPr="004A3E1B">
        <w:rPr>
          <w:rFonts w:ascii="Arial" w:hAnsi="Arial" w:cs="Arial"/>
          <w:sz w:val="22"/>
          <w:szCs w:val="22"/>
        </w:rPr>
        <w:t>0911 079</w:t>
      </w:r>
      <w:r w:rsidR="00803E42">
        <w:rPr>
          <w:rFonts w:ascii="Arial" w:hAnsi="Arial" w:cs="Arial"/>
          <w:sz w:val="22"/>
          <w:szCs w:val="22"/>
        </w:rPr>
        <w:t> </w:t>
      </w:r>
      <w:r w:rsidR="00631135" w:rsidRPr="004A3E1B">
        <w:rPr>
          <w:rFonts w:ascii="Arial" w:hAnsi="Arial" w:cs="Arial"/>
          <w:sz w:val="22"/>
          <w:szCs w:val="22"/>
        </w:rPr>
        <w:t>957</w:t>
      </w:r>
    </w:p>
    <w:p w14:paraId="23809983" w14:textId="77777777" w:rsidR="00803E42" w:rsidRPr="004A3E1B" w:rsidRDefault="00803E42" w:rsidP="00FF080F">
      <w:pPr>
        <w:tabs>
          <w:tab w:val="left" w:pos="567"/>
        </w:tabs>
        <w:suppressAutoHyphens w:val="0"/>
        <w:overflowPunct w:val="0"/>
        <w:autoSpaceDE w:val="0"/>
        <w:autoSpaceDN w:val="0"/>
        <w:adjustRightInd w:val="0"/>
        <w:ind w:left="567" w:hanging="567"/>
        <w:jc w:val="both"/>
        <w:textAlignment w:val="baseline"/>
        <w:rPr>
          <w:rFonts w:ascii="Arial" w:hAnsi="Arial" w:cs="Arial"/>
          <w:sz w:val="22"/>
          <w:szCs w:val="22"/>
        </w:rPr>
      </w:pPr>
      <w:r>
        <w:rPr>
          <w:rFonts w:ascii="Arial" w:hAnsi="Arial" w:cs="Arial"/>
          <w:sz w:val="22"/>
          <w:szCs w:val="22"/>
        </w:rPr>
        <w:lastRenderedPageBreak/>
        <w:tab/>
        <w:t>a/alebo</w:t>
      </w:r>
    </w:p>
    <w:p w14:paraId="178E0BDC" w14:textId="77777777" w:rsidR="00060169" w:rsidRPr="00A644BF" w:rsidRDefault="00FF080F" w:rsidP="00FB0655">
      <w:pPr>
        <w:tabs>
          <w:tab w:val="left" w:pos="567"/>
        </w:tabs>
        <w:suppressAutoHyphens w:val="0"/>
        <w:overflowPunct w:val="0"/>
        <w:autoSpaceDE w:val="0"/>
        <w:autoSpaceDN w:val="0"/>
        <w:adjustRightInd w:val="0"/>
        <w:ind w:left="567" w:hanging="567"/>
        <w:jc w:val="both"/>
        <w:textAlignment w:val="baseline"/>
        <w:rPr>
          <w:rFonts w:ascii="Arial" w:hAnsi="Arial" w:cs="Arial"/>
          <w:sz w:val="22"/>
          <w:szCs w:val="22"/>
        </w:rPr>
      </w:pPr>
      <w:r>
        <w:rPr>
          <w:rFonts w:ascii="Arial" w:hAnsi="Arial" w:cs="Arial"/>
          <w:sz w:val="22"/>
          <w:szCs w:val="22"/>
        </w:rPr>
        <w:tab/>
      </w:r>
      <w:r w:rsidR="00CA4FA2">
        <w:rPr>
          <w:rFonts w:ascii="Arial" w:hAnsi="Arial" w:cs="Arial"/>
          <w:sz w:val="22"/>
          <w:szCs w:val="22"/>
        </w:rPr>
        <w:t xml:space="preserve">Mgr. </w:t>
      </w:r>
      <w:r w:rsidR="00825897" w:rsidRPr="00A644BF">
        <w:rPr>
          <w:rFonts w:ascii="Arial" w:hAnsi="Arial" w:cs="Arial"/>
          <w:sz w:val="22"/>
          <w:szCs w:val="22"/>
        </w:rPr>
        <w:t>Michal Filkorn</w:t>
      </w:r>
      <w:r w:rsidR="004A3E1B" w:rsidRPr="00A644BF">
        <w:rPr>
          <w:rFonts w:ascii="Arial" w:hAnsi="Arial" w:cs="Arial"/>
          <w:sz w:val="22"/>
          <w:szCs w:val="22"/>
        </w:rPr>
        <w:t xml:space="preserve">, </w:t>
      </w:r>
      <w:r w:rsidR="00631135" w:rsidRPr="00A644BF">
        <w:rPr>
          <w:rFonts w:ascii="Arial" w:hAnsi="Arial" w:cs="Arial"/>
          <w:sz w:val="22"/>
          <w:szCs w:val="22"/>
        </w:rPr>
        <w:t>fil</w:t>
      </w:r>
      <w:r w:rsidR="00825897" w:rsidRPr="00A644BF">
        <w:rPr>
          <w:rFonts w:ascii="Arial" w:hAnsi="Arial" w:cs="Arial"/>
          <w:sz w:val="22"/>
          <w:szCs w:val="22"/>
        </w:rPr>
        <w:t>korn</w:t>
      </w:r>
      <w:r w:rsidR="00631135" w:rsidRPr="00A644BF">
        <w:rPr>
          <w:rFonts w:ascii="Arial" w:hAnsi="Arial" w:cs="Arial"/>
          <w:sz w:val="22"/>
          <w:szCs w:val="22"/>
        </w:rPr>
        <w:t>@alternativeenergy.sk</w:t>
      </w:r>
      <w:r w:rsidR="004A3E1B" w:rsidRPr="00A644BF">
        <w:rPr>
          <w:rFonts w:ascii="Arial" w:hAnsi="Arial" w:cs="Arial"/>
          <w:sz w:val="22"/>
          <w:szCs w:val="22"/>
        </w:rPr>
        <w:t>,</w:t>
      </w:r>
      <w:r w:rsidR="00060169" w:rsidRPr="00A644BF">
        <w:rPr>
          <w:rFonts w:ascii="Arial" w:hAnsi="Arial" w:cs="Arial"/>
          <w:sz w:val="22"/>
          <w:szCs w:val="22"/>
        </w:rPr>
        <w:t xml:space="preserve"> </w:t>
      </w:r>
      <w:r w:rsidR="00631135" w:rsidRPr="00A644BF">
        <w:rPr>
          <w:rFonts w:ascii="Arial" w:hAnsi="Arial" w:cs="Arial"/>
          <w:sz w:val="22"/>
          <w:szCs w:val="22"/>
        </w:rPr>
        <w:t>0904 953 186</w:t>
      </w:r>
    </w:p>
    <w:p w14:paraId="3F69C586" w14:textId="6FFF1507" w:rsidR="00060169" w:rsidRPr="00A644BF" w:rsidRDefault="00060169" w:rsidP="00FF080F">
      <w:pPr>
        <w:tabs>
          <w:tab w:val="left" w:pos="567"/>
        </w:tabs>
        <w:suppressAutoHyphens w:val="0"/>
        <w:overflowPunct w:val="0"/>
        <w:autoSpaceDE w:val="0"/>
        <w:autoSpaceDN w:val="0"/>
        <w:adjustRightInd w:val="0"/>
        <w:ind w:left="567"/>
        <w:jc w:val="both"/>
        <w:textAlignment w:val="baseline"/>
        <w:rPr>
          <w:rFonts w:ascii="Arial" w:hAnsi="Arial" w:cs="Arial"/>
          <w:sz w:val="22"/>
          <w:szCs w:val="22"/>
          <w:u w:val="single"/>
        </w:rPr>
      </w:pPr>
      <w:r w:rsidRPr="00A644BF">
        <w:rPr>
          <w:rFonts w:ascii="Arial" w:hAnsi="Arial" w:cs="Arial"/>
          <w:sz w:val="22"/>
          <w:szCs w:val="22"/>
          <w:u w:val="single"/>
        </w:rPr>
        <w:t>Kontaktné osoby D</w:t>
      </w:r>
      <w:r w:rsidR="004D0B72">
        <w:rPr>
          <w:rFonts w:ascii="Arial" w:hAnsi="Arial" w:cs="Arial"/>
          <w:sz w:val="22"/>
          <w:szCs w:val="22"/>
          <w:u w:val="single"/>
        </w:rPr>
        <w:t>odávateľa</w:t>
      </w:r>
      <w:r w:rsidRPr="00A644BF">
        <w:rPr>
          <w:rFonts w:ascii="Arial" w:hAnsi="Arial" w:cs="Arial"/>
          <w:sz w:val="22"/>
          <w:szCs w:val="22"/>
          <w:u w:val="single"/>
        </w:rPr>
        <w:t xml:space="preserve"> odpadu:</w:t>
      </w:r>
    </w:p>
    <w:p w14:paraId="57CB6DE9" w14:textId="67DD893A" w:rsidR="00C2586E" w:rsidRDefault="00FF080F" w:rsidP="00C47224">
      <w:pPr>
        <w:tabs>
          <w:tab w:val="left" w:pos="567"/>
        </w:tabs>
        <w:suppressAutoHyphens w:val="0"/>
        <w:overflowPunct w:val="0"/>
        <w:autoSpaceDE w:val="0"/>
        <w:autoSpaceDN w:val="0"/>
        <w:adjustRightInd w:val="0"/>
        <w:ind w:left="567" w:hanging="567"/>
        <w:jc w:val="both"/>
        <w:textAlignment w:val="baseline"/>
        <w:rPr>
          <w:rFonts w:ascii="Arial" w:hAnsi="Arial" w:cs="Arial"/>
          <w:sz w:val="22"/>
          <w:szCs w:val="22"/>
        </w:rPr>
      </w:pPr>
      <w:r w:rsidRPr="00A644BF">
        <w:rPr>
          <w:rFonts w:ascii="Arial" w:hAnsi="Arial" w:cs="Arial"/>
          <w:sz w:val="22"/>
          <w:szCs w:val="22"/>
        </w:rPr>
        <w:tab/>
      </w:r>
      <w:hyperlink r:id="rId11" w:history="1">
        <w:r w:rsidR="0069616D" w:rsidRPr="00041F1C">
          <w:rPr>
            <w:rStyle w:val="Hypertextovprepojenie"/>
            <w:rFonts w:ascii="Arial" w:hAnsi="Arial" w:cs="Arial"/>
            <w:sz w:val="22"/>
            <w:szCs w:val="22"/>
            <w:highlight w:val="yellow"/>
          </w:rPr>
          <w:t>...........................@......................</w:t>
        </w:r>
      </w:hyperlink>
      <w:r w:rsidR="004D0B72" w:rsidRPr="00041F1C">
        <w:rPr>
          <w:rFonts w:ascii="Arial" w:hAnsi="Arial" w:cs="Arial"/>
          <w:sz w:val="22"/>
          <w:szCs w:val="22"/>
          <w:highlight w:val="yellow"/>
        </w:rPr>
        <w:t xml:space="preserve">, </w:t>
      </w:r>
      <w:r w:rsidR="0069616D" w:rsidRPr="00041F1C">
        <w:rPr>
          <w:rFonts w:ascii="Arial" w:hAnsi="Arial" w:cs="Arial"/>
          <w:sz w:val="22"/>
          <w:szCs w:val="22"/>
          <w:highlight w:val="yellow"/>
        </w:rPr>
        <w:t>..................................</w:t>
      </w:r>
    </w:p>
    <w:p w14:paraId="403E32B5" w14:textId="77777777" w:rsidR="0069616D" w:rsidRPr="00A644BF" w:rsidRDefault="0069616D" w:rsidP="00C47224">
      <w:pPr>
        <w:tabs>
          <w:tab w:val="left" w:pos="567"/>
        </w:tabs>
        <w:suppressAutoHyphens w:val="0"/>
        <w:overflowPunct w:val="0"/>
        <w:autoSpaceDE w:val="0"/>
        <w:autoSpaceDN w:val="0"/>
        <w:adjustRightInd w:val="0"/>
        <w:ind w:left="567" w:hanging="567"/>
        <w:jc w:val="both"/>
        <w:textAlignment w:val="baseline"/>
        <w:rPr>
          <w:rFonts w:ascii="Arial" w:hAnsi="Arial" w:cs="Arial"/>
          <w:sz w:val="22"/>
          <w:szCs w:val="22"/>
        </w:rPr>
      </w:pPr>
    </w:p>
    <w:p w14:paraId="5858018C" w14:textId="77777777" w:rsidR="00FF080F" w:rsidRPr="00FF080F" w:rsidRDefault="00FF080F" w:rsidP="00FF080F">
      <w:pPr>
        <w:ind w:left="360"/>
        <w:jc w:val="center"/>
        <w:rPr>
          <w:rFonts w:ascii="Arial" w:hAnsi="Arial" w:cs="Arial"/>
          <w:b/>
          <w:sz w:val="22"/>
          <w:szCs w:val="22"/>
        </w:rPr>
      </w:pPr>
      <w:r w:rsidRPr="00FF080F">
        <w:rPr>
          <w:rFonts w:ascii="Arial" w:hAnsi="Arial" w:cs="Arial"/>
          <w:b/>
          <w:sz w:val="22"/>
          <w:szCs w:val="22"/>
        </w:rPr>
        <w:t>VI.</w:t>
      </w:r>
    </w:p>
    <w:p w14:paraId="43403991" w14:textId="77777777" w:rsidR="00FF080F" w:rsidRDefault="00FF080F" w:rsidP="00FF080F">
      <w:pPr>
        <w:ind w:left="360"/>
        <w:jc w:val="center"/>
        <w:rPr>
          <w:rFonts w:ascii="Arial" w:hAnsi="Arial" w:cs="Arial"/>
          <w:b/>
          <w:sz w:val="22"/>
          <w:szCs w:val="22"/>
        </w:rPr>
      </w:pPr>
      <w:r w:rsidRPr="00FF080F">
        <w:rPr>
          <w:rFonts w:ascii="Arial" w:hAnsi="Arial" w:cs="Arial"/>
          <w:b/>
          <w:sz w:val="22"/>
          <w:szCs w:val="22"/>
        </w:rPr>
        <w:t>Doba trvania zmluvy</w:t>
      </w:r>
    </w:p>
    <w:p w14:paraId="11ED4420" w14:textId="77777777" w:rsidR="007C2973" w:rsidRPr="00FF080F" w:rsidRDefault="007C2973" w:rsidP="00FF080F">
      <w:pPr>
        <w:ind w:left="360"/>
        <w:jc w:val="center"/>
        <w:rPr>
          <w:rFonts w:ascii="Arial" w:hAnsi="Arial" w:cs="Arial"/>
          <w:b/>
          <w:sz w:val="22"/>
          <w:szCs w:val="22"/>
        </w:rPr>
      </w:pPr>
    </w:p>
    <w:p w14:paraId="565B27EF" w14:textId="77777777" w:rsidR="00FF080F" w:rsidRPr="00FF080F" w:rsidRDefault="00FF080F" w:rsidP="00FF080F">
      <w:pPr>
        <w:pStyle w:val="Odsekzoznamu"/>
        <w:numPr>
          <w:ilvl w:val="0"/>
          <w:numId w:val="18"/>
        </w:numPr>
        <w:jc w:val="both"/>
        <w:rPr>
          <w:rFonts w:ascii="Arial" w:hAnsi="Arial" w:cs="Arial"/>
          <w:vanish/>
          <w:sz w:val="22"/>
          <w:szCs w:val="22"/>
        </w:rPr>
      </w:pPr>
    </w:p>
    <w:p w14:paraId="0217F164" w14:textId="77777777" w:rsidR="00FF080F" w:rsidRDefault="005A0CD3" w:rsidP="00FF080F">
      <w:pPr>
        <w:numPr>
          <w:ilvl w:val="1"/>
          <w:numId w:val="18"/>
        </w:numPr>
        <w:ind w:left="567" w:hanging="567"/>
        <w:jc w:val="both"/>
        <w:rPr>
          <w:rFonts w:ascii="Arial" w:hAnsi="Arial" w:cs="Arial"/>
          <w:sz w:val="22"/>
          <w:szCs w:val="22"/>
        </w:rPr>
      </w:pPr>
      <w:r w:rsidRPr="00FF080F">
        <w:rPr>
          <w:rFonts w:ascii="Arial" w:hAnsi="Arial" w:cs="Arial"/>
          <w:sz w:val="22"/>
          <w:szCs w:val="22"/>
        </w:rPr>
        <w:t>Tát</w:t>
      </w:r>
      <w:r w:rsidR="00AE5FB7" w:rsidRPr="00FF080F">
        <w:rPr>
          <w:rFonts w:ascii="Arial" w:hAnsi="Arial" w:cs="Arial"/>
          <w:sz w:val="22"/>
          <w:szCs w:val="22"/>
        </w:rPr>
        <w:t>o</w:t>
      </w:r>
      <w:r w:rsidR="003003EF" w:rsidRPr="00FF080F">
        <w:rPr>
          <w:rFonts w:ascii="Arial" w:hAnsi="Arial" w:cs="Arial"/>
          <w:sz w:val="22"/>
          <w:szCs w:val="22"/>
        </w:rPr>
        <w:t xml:space="preserve"> Zmluva nadobúda </w:t>
      </w:r>
      <w:r w:rsidR="00033B3B" w:rsidRPr="00FF080F">
        <w:rPr>
          <w:rFonts w:ascii="Arial" w:hAnsi="Arial" w:cs="Arial"/>
          <w:sz w:val="22"/>
          <w:szCs w:val="22"/>
        </w:rPr>
        <w:t xml:space="preserve">platnosť a </w:t>
      </w:r>
      <w:r w:rsidR="003003EF" w:rsidRPr="00FF080F">
        <w:rPr>
          <w:rFonts w:ascii="Arial" w:hAnsi="Arial" w:cs="Arial"/>
          <w:sz w:val="22"/>
          <w:szCs w:val="22"/>
        </w:rPr>
        <w:t xml:space="preserve">účinnosť </w:t>
      </w:r>
      <w:r w:rsidR="00EF03EE" w:rsidRPr="00FF080F">
        <w:rPr>
          <w:rFonts w:ascii="Arial" w:hAnsi="Arial" w:cs="Arial"/>
          <w:sz w:val="22"/>
          <w:szCs w:val="22"/>
        </w:rPr>
        <w:t xml:space="preserve">podpisom oboma zmluvnými stranami </w:t>
      </w:r>
      <w:r w:rsidR="00AE5FB7" w:rsidRPr="00FF080F">
        <w:rPr>
          <w:rFonts w:ascii="Arial" w:hAnsi="Arial" w:cs="Arial"/>
          <w:sz w:val="22"/>
          <w:szCs w:val="22"/>
        </w:rPr>
        <w:t xml:space="preserve">a uzatvára sa na dobu </w:t>
      </w:r>
      <w:r w:rsidR="00825897">
        <w:rPr>
          <w:rFonts w:ascii="Arial" w:hAnsi="Arial" w:cs="Arial"/>
          <w:sz w:val="22"/>
          <w:szCs w:val="22"/>
        </w:rPr>
        <w:t>ne</w:t>
      </w:r>
      <w:r w:rsidR="00AE5FB7" w:rsidRPr="00FF080F">
        <w:rPr>
          <w:rFonts w:ascii="Arial" w:hAnsi="Arial" w:cs="Arial"/>
          <w:sz w:val="22"/>
          <w:szCs w:val="22"/>
        </w:rPr>
        <w:t>určitú.</w:t>
      </w:r>
    </w:p>
    <w:p w14:paraId="6B943C94" w14:textId="49AF4F91" w:rsidR="006B3D24" w:rsidRPr="00A644BF" w:rsidRDefault="00033B3B" w:rsidP="006B3D24">
      <w:pPr>
        <w:numPr>
          <w:ilvl w:val="1"/>
          <w:numId w:val="18"/>
        </w:numPr>
        <w:ind w:left="567" w:hanging="567"/>
        <w:jc w:val="both"/>
        <w:rPr>
          <w:rFonts w:ascii="Arial" w:hAnsi="Arial" w:cs="Arial"/>
          <w:sz w:val="22"/>
          <w:szCs w:val="22"/>
        </w:rPr>
      </w:pPr>
      <w:r w:rsidRPr="00A644BF">
        <w:rPr>
          <w:rFonts w:ascii="Arial" w:hAnsi="Arial" w:cs="Arial"/>
          <w:sz w:val="22"/>
          <w:szCs w:val="22"/>
        </w:rPr>
        <w:t>Ktorákoľvek zo zmluvných strán má právo ukončiť</w:t>
      </w:r>
      <w:r w:rsidR="00772721">
        <w:rPr>
          <w:rFonts w:ascii="Arial" w:hAnsi="Arial" w:cs="Arial"/>
          <w:sz w:val="22"/>
          <w:szCs w:val="22"/>
        </w:rPr>
        <w:t xml:space="preserve"> Zmluvu</w:t>
      </w:r>
      <w:r w:rsidR="00E54CE8" w:rsidRPr="00A644BF">
        <w:rPr>
          <w:rFonts w:ascii="Arial" w:hAnsi="Arial" w:cs="Arial"/>
          <w:sz w:val="22"/>
          <w:szCs w:val="22"/>
        </w:rPr>
        <w:t xml:space="preserve"> Dohodou bez udania dôvodu. </w:t>
      </w:r>
      <w:r w:rsidRPr="00A644BF">
        <w:rPr>
          <w:rFonts w:ascii="Arial" w:hAnsi="Arial" w:cs="Arial"/>
          <w:sz w:val="22"/>
          <w:szCs w:val="22"/>
        </w:rPr>
        <w:t xml:space="preserve"> Zmluvu </w:t>
      </w:r>
      <w:r w:rsidR="00E54CE8" w:rsidRPr="00A644BF">
        <w:rPr>
          <w:rFonts w:ascii="Arial" w:hAnsi="Arial" w:cs="Arial"/>
          <w:sz w:val="22"/>
          <w:szCs w:val="22"/>
        </w:rPr>
        <w:t xml:space="preserve">je možné </w:t>
      </w:r>
      <w:r w:rsidR="0016061F" w:rsidRPr="00A644BF">
        <w:rPr>
          <w:rFonts w:ascii="Arial" w:hAnsi="Arial" w:cs="Arial"/>
          <w:sz w:val="22"/>
          <w:szCs w:val="22"/>
        </w:rPr>
        <w:t>u</w:t>
      </w:r>
      <w:r w:rsidR="00E54CE8" w:rsidRPr="00A644BF">
        <w:rPr>
          <w:rFonts w:ascii="Arial" w:hAnsi="Arial" w:cs="Arial"/>
          <w:sz w:val="22"/>
          <w:szCs w:val="22"/>
        </w:rPr>
        <w:t xml:space="preserve">končiť </w:t>
      </w:r>
      <w:r w:rsidRPr="00A644BF">
        <w:rPr>
          <w:rFonts w:ascii="Arial" w:hAnsi="Arial" w:cs="Arial"/>
          <w:sz w:val="22"/>
          <w:szCs w:val="22"/>
        </w:rPr>
        <w:t xml:space="preserve">odstúpením  v prípade podstatného porušenia Zmluvy druhou zmluvnou stranou. Za podstatné porušenie Zmluvy zo strany Odberateľa sa bude považovať porušenie povinnosti prevziať Odpad od </w:t>
      </w:r>
      <w:r w:rsidR="008F22FE" w:rsidRPr="0069616D">
        <w:rPr>
          <w:rFonts w:ascii="Arial" w:hAnsi="Arial" w:cs="Arial"/>
          <w:sz w:val="22"/>
          <w:szCs w:val="22"/>
        </w:rPr>
        <w:t xml:space="preserve">Dodávateľa </w:t>
      </w:r>
      <w:r w:rsidRPr="00FD47EC">
        <w:rPr>
          <w:rFonts w:ascii="Arial" w:hAnsi="Arial" w:cs="Arial"/>
          <w:sz w:val="22"/>
          <w:szCs w:val="22"/>
        </w:rPr>
        <w:t xml:space="preserve">odpadu v súlade s touto Zmluvou. Za podstatné porušenie Zmluvy zo strany </w:t>
      </w:r>
      <w:r w:rsidR="008F22FE" w:rsidRPr="0069616D">
        <w:rPr>
          <w:rFonts w:ascii="Arial" w:hAnsi="Arial" w:cs="Arial"/>
          <w:sz w:val="22"/>
          <w:szCs w:val="22"/>
        </w:rPr>
        <w:t xml:space="preserve">Dodávateľa </w:t>
      </w:r>
      <w:r w:rsidRPr="00A644BF">
        <w:rPr>
          <w:rFonts w:ascii="Arial" w:hAnsi="Arial" w:cs="Arial"/>
          <w:sz w:val="22"/>
          <w:szCs w:val="22"/>
        </w:rPr>
        <w:t xml:space="preserve">odpadu sa bude považovať porušenie povinnosti stanovenej v bode </w:t>
      </w:r>
      <w:r w:rsidR="00C2586E">
        <w:rPr>
          <w:rFonts w:ascii="Arial" w:hAnsi="Arial" w:cs="Arial"/>
          <w:sz w:val="22"/>
          <w:szCs w:val="22"/>
        </w:rPr>
        <w:t xml:space="preserve">1.2, 2.6 a </w:t>
      </w:r>
      <w:r w:rsidR="009D5DB6" w:rsidRPr="00A644BF">
        <w:rPr>
          <w:rFonts w:ascii="Arial" w:hAnsi="Arial" w:cs="Arial"/>
          <w:sz w:val="22"/>
          <w:szCs w:val="22"/>
        </w:rPr>
        <w:t>3.1 tejto Zmluvy.</w:t>
      </w:r>
      <w:r w:rsidR="00C1490F" w:rsidRPr="00A644BF">
        <w:rPr>
          <w:rFonts w:ascii="Arial" w:hAnsi="Arial" w:cs="Arial"/>
          <w:sz w:val="22"/>
          <w:szCs w:val="22"/>
        </w:rPr>
        <w:t xml:space="preserve"> Odstúpenie je účinné dňom doručenia písomného oznámenia o odstúpení od Zmluvy Zmluvnej strane, ktorá Zmluvu porušila.</w:t>
      </w:r>
    </w:p>
    <w:p w14:paraId="30E4DCE6" w14:textId="77777777" w:rsidR="00FF080F" w:rsidRDefault="006B3D24" w:rsidP="006B3D24">
      <w:pPr>
        <w:numPr>
          <w:ilvl w:val="1"/>
          <w:numId w:val="18"/>
        </w:numPr>
        <w:ind w:left="567" w:hanging="567"/>
        <w:jc w:val="both"/>
        <w:rPr>
          <w:rFonts w:ascii="Arial" w:hAnsi="Arial" w:cs="Arial"/>
          <w:sz w:val="22"/>
          <w:szCs w:val="22"/>
        </w:rPr>
      </w:pPr>
      <w:r w:rsidRPr="00A644BF">
        <w:rPr>
          <w:rFonts w:ascii="Arial" w:hAnsi="Arial" w:cs="Arial"/>
          <w:sz w:val="22"/>
          <w:szCs w:val="22"/>
        </w:rPr>
        <w:t>Zmluvné strany sa dohodli, že zmluvu je možné ukončiť výpoveďou ktorejkoľvek zmluvnej strany bez udania dôvodu. Výpovedná lehota je 1 mesiac a začína plynúť od prvého dňa mesiaca nasledujúceho po mesiaci, v ktorom bola výpoveď doručená druhej zmluvnej strane</w:t>
      </w:r>
      <w:r w:rsidRPr="006B3D24">
        <w:rPr>
          <w:rFonts w:ascii="Arial" w:hAnsi="Arial" w:cs="Arial"/>
          <w:sz w:val="22"/>
          <w:szCs w:val="22"/>
        </w:rPr>
        <w:t>.</w:t>
      </w:r>
    </w:p>
    <w:p w14:paraId="56FB39F2" w14:textId="77777777" w:rsidR="006B3D24" w:rsidRDefault="006B3D24" w:rsidP="006B3D24">
      <w:pPr>
        <w:ind w:left="567"/>
        <w:jc w:val="both"/>
        <w:rPr>
          <w:rFonts w:ascii="Arial" w:hAnsi="Arial" w:cs="Arial"/>
          <w:sz w:val="22"/>
          <w:szCs w:val="22"/>
        </w:rPr>
      </w:pPr>
    </w:p>
    <w:p w14:paraId="7EEAE34F" w14:textId="77777777" w:rsidR="00FF080F" w:rsidRPr="00FF080F" w:rsidRDefault="00FF080F" w:rsidP="00FF080F">
      <w:pPr>
        <w:ind w:left="567"/>
        <w:jc w:val="center"/>
        <w:rPr>
          <w:rFonts w:ascii="Arial" w:hAnsi="Arial" w:cs="Arial"/>
          <w:b/>
          <w:sz w:val="22"/>
          <w:szCs w:val="22"/>
        </w:rPr>
      </w:pPr>
      <w:r w:rsidRPr="00FF080F">
        <w:rPr>
          <w:rFonts w:ascii="Arial" w:hAnsi="Arial" w:cs="Arial"/>
          <w:b/>
          <w:sz w:val="22"/>
          <w:szCs w:val="22"/>
        </w:rPr>
        <w:t>VII.</w:t>
      </w:r>
    </w:p>
    <w:p w14:paraId="141F4B35" w14:textId="77777777" w:rsidR="00FF080F" w:rsidRDefault="00FF080F" w:rsidP="00FF080F">
      <w:pPr>
        <w:ind w:left="567"/>
        <w:jc w:val="center"/>
        <w:rPr>
          <w:rFonts w:ascii="Arial" w:hAnsi="Arial" w:cs="Arial"/>
          <w:b/>
          <w:sz w:val="22"/>
          <w:szCs w:val="22"/>
        </w:rPr>
      </w:pPr>
      <w:r w:rsidRPr="00FF080F">
        <w:rPr>
          <w:rFonts w:ascii="Arial" w:hAnsi="Arial" w:cs="Arial"/>
          <w:b/>
          <w:sz w:val="22"/>
          <w:szCs w:val="22"/>
        </w:rPr>
        <w:t>Prechod zodpovednosti, náhrady škôd</w:t>
      </w:r>
    </w:p>
    <w:p w14:paraId="0F94ED53" w14:textId="77777777" w:rsidR="007C2973" w:rsidRDefault="007C2973" w:rsidP="00FF080F">
      <w:pPr>
        <w:ind w:left="567"/>
        <w:jc w:val="center"/>
        <w:rPr>
          <w:rFonts w:ascii="Arial" w:hAnsi="Arial" w:cs="Arial"/>
          <w:b/>
          <w:sz w:val="22"/>
          <w:szCs w:val="22"/>
        </w:rPr>
      </w:pPr>
    </w:p>
    <w:p w14:paraId="5F613E0D" w14:textId="77777777" w:rsidR="00FF080F" w:rsidRPr="00FF080F" w:rsidRDefault="00FF080F" w:rsidP="00FF080F">
      <w:pPr>
        <w:pStyle w:val="Odsekzoznamu"/>
        <w:numPr>
          <w:ilvl w:val="0"/>
          <w:numId w:val="18"/>
        </w:numPr>
        <w:jc w:val="both"/>
        <w:rPr>
          <w:rFonts w:ascii="Arial" w:hAnsi="Arial" w:cs="Arial"/>
          <w:vanish/>
          <w:sz w:val="22"/>
          <w:szCs w:val="22"/>
        </w:rPr>
      </w:pPr>
    </w:p>
    <w:p w14:paraId="30965BB4" w14:textId="51D4224C" w:rsidR="00FF080F" w:rsidRPr="002A3B28" w:rsidRDefault="005A0CD3" w:rsidP="00FF080F">
      <w:pPr>
        <w:numPr>
          <w:ilvl w:val="1"/>
          <w:numId w:val="18"/>
        </w:numPr>
        <w:ind w:left="567" w:hanging="567"/>
        <w:jc w:val="both"/>
        <w:rPr>
          <w:rFonts w:ascii="Arial" w:hAnsi="Arial" w:cs="Arial"/>
          <w:sz w:val="22"/>
          <w:szCs w:val="22"/>
        </w:rPr>
      </w:pPr>
      <w:r w:rsidRPr="00FF080F">
        <w:rPr>
          <w:rFonts w:ascii="Arial" w:hAnsi="Arial" w:cs="Arial"/>
          <w:sz w:val="22"/>
          <w:szCs w:val="22"/>
        </w:rPr>
        <w:t>Zodpovednosť za nakladanie s </w:t>
      </w:r>
      <w:r w:rsidR="00A07B08" w:rsidRPr="00FF080F">
        <w:rPr>
          <w:rFonts w:ascii="Arial" w:hAnsi="Arial" w:cs="Arial"/>
          <w:sz w:val="22"/>
          <w:szCs w:val="22"/>
        </w:rPr>
        <w:t>O</w:t>
      </w:r>
      <w:r w:rsidRPr="00FF080F">
        <w:rPr>
          <w:rFonts w:ascii="Arial" w:hAnsi="Arial" w:cs="Arial"/>
          <w:sz w:val="22"/>
          <w:szCs w:val="22"/>
        </w:rPr>
        <w:t xml:space="preserve">dpadom prevzatým podľa tejto Zmluvy prechádza z Držiteľa odpadu na Odberateľa prevzatím </w:t>
      </w:r>
      <w:r w:rsidR="00A07B08" w:rsidRPr="00FF080F">
        <w:rPr>
          <w:rFonts w:ascii="Arial" w:hAnsi="Arial" w:cs="Arial"/>
          <w:sz w:val="22"/>
          <w:szCs w:val="22"/>
        </w:rPr>
        <w:t>O</w:t>
      </w:r>
      <w:r w:rsidRPr="00FF080F">
        <w:rPr>
          <w:rFonts w:ascii="Arial" w:hAnsi="Arial" w:cs="Arial"/>
          <w:sz w:val="22"/>
          <w:szCs w:val="22"/>
        </w:rPr>
        <w:t xml:space="preserve">dpadu </w:t>
      </w:r>
      <w:r w:rsidR="00A07B08" w:rsidRPr="00FF080F">
        <w:rPr>
          <w:rFonts w:ascii="Arial" w:hAnsi="Arial" w:cs="Arial"/>
          <w:sz w:val="22"/>
          <w:szCs w:val="22"/>
        </w:rPr>
        <w:t xml:space="preserve">v </w:t>
      </w:r>
      <w:r w:rsidRPr="00FF080F">
        <w:rPr>
          <w:rFonts w:ascii="Arial" w:hAnsi="Arial" w:cs="Arial"/>
          <w:sz w:val="22"/>
          <w:szCs w:val="22"/>
        </w:rPr>
        <w:t>zariaden</w:t>
      </w:r>
      <w:r w:rsidR="00A07B08" w:rsidRPr="00FF080F">
        <w:rPr>
          <w:rFonts w:ascii="Arial" w:hAnsi="Arial" w:cs="Arial"/>
          <w:sz w:val="22"/>
          <w:szCs w:val="22"/>
        </w:rPr>
        <w:t>í</w:t>
      </w:r>
      <w:r w:rsidRPr="00FF080F">
        <w:rPr>
          <w:rFonts w:ascii="Arial" w:hAnsi="Arial" w:cs="Arial"/>
          <w:sz w:val="22"/>
          <w:szCs w:val="22"/>
        </w:rPr>
        <w:t xml:space="preserve"> Bioplynová stanica Bošany za podmienky, že </w:t>
      </w:r>
      <w:r w:rsidR="008F22FE" w:rsidRPr="0069616D">
        <w:rPr>
          <w:rFonts w:ascii="Arial" w:hAnsi="Arial" w:cs="Arial"/>
          <w:sz w:val="22"/>
          <w:szCs w:val="22"/>
        </w:rPr>
        <w:t xml:space="preserve">Dodávateľ </w:t>
      </w:r>
      <w:r w:rsidRPr="00FD47EC">
        <w:rPr>
          <w:rFonts w:ascii="Arial" w:hAnsi="Arial" w:cs="Arial"/>
          <w:sz w:val="22"/>
          <w:szCs w:val="22"/>
        </w:rPr>
        <w:t>odpadu odovzdal Odberateľovi</w:t>
      </w:r>
      <w:r w:rsidRPr="002A3B28">
        <w:rPr>
          <w:rFonts w:ascii="Arial" w:hAnsi="Arial" w:cs="Arial"/>
          <w:sz w:val="22"/>
          <w:szCs w:val="22"/>
        </w:rPr>
        <w:t xml:space="preserve"> </w:t>
      </w:r>
      <w:r w:rsidR="00A07B08" w:rsidRPr="002A3B28">
        <w:rPr>
          <w:rFonts w:ascii="Arial" w:hAnsi="Arial" w:cs="Arial"/>
          <w:sz w:val="22"/>
          <w:szCs w:val="22"/>
        </w:rPr>
        <w:t>O</w:t>
      </w:r>
      <w:r w:rsidRPr="002A3B28">
        <w:rPr>
          <w:rFonts w:ascii="Arial" w:hAnsi="Arial" w:cs="Arial"/>
          <w:sz w:val="22"/>
          <w:szCs w:val="22"/>
        </w:rPr>
        <w:t>dpad v súlade s touto Zmluvou</w:t>
      </w:r>
      <w:r w:rsidR="004567A4" w:rsidRPr="002A3B28">
        <w:rPr>
          <w:rFonts w:ascii="Arial" w:hAnsi="Arial" w:cs="Arial"/>
          <w:sz w:val="22"/>
          <w:szCs w:val="22"/>
        </w:rPr>
        <w:t>; ustanovenia bodu 2.6 a 2.7</w:t>
      </w:r>
      <w:r w:rsidR="00A07B08" w:rsidRPr="002A3B28">
        <w:rPr>
          <w:rFonts w:ascii="Arial" w:hAnsi="Arial" w:cs="Arial"/>
          <w:sz w:val="22"/>
          <w:szCs w:val="22"/>
        </w:rPr>
        <w:t xml:space="preserve"> tejto Zmluvy nie sú týmto dotknuté.</w:t>
      </w:r>
    </w:p>
    <w:p w14:paraId="1348E036" w14:textId="46F364D4" w:rsidR="00E546EF" w:rsidRPr="002A3B28" w:rsidRDefault="005A0CD3" w:rsidP="00FF080F">
      <w:pPr>
        <w:numPr>
          <w:ilvl w:val="1"/>
          <w:numId w:val="18"/>
        </w:numPr>
        <w:ind w:left="567" w:hanging="567"/>
        <w:jc w:val="both"/>
        <w:rPr>
          <w:rFonts w:ascii="Arial" w:hAnsi="Arial" w:cs="Arial"/>
          <w:sz w:val="22"/>
          <w:szCs w:val="22"/>
        </w:rPr>
      </w:pPr>
      <w:r w:rsidRPr="002A3B28">
        <w:rPr>
          <w:rFonts w:ascii="Arial" w:hAnsi="Arial" w:cs="Arial"/>
          <w:sz w:val="22"/>
          <w:szCs w:val="22"/>
        </w:rPr>
        <w:t xml:space="preserve">Ak odovzdá </w:t>
      </w:r>
      <w:r w:rsidR="008F22FE" w:rsidRPr="0069616D">
        <w:rPr>
          <w:rFonts w:ascii="Arial" w:hAnsi="Arial" w:cs="Arial"/>
          <w:sz w:val="22"/>
          <w:szCs w:val="22"/>
        </w:rPr>
        <w:t xml:space="preserve">Dodávateľ </w:t>
      </w:r>
      <w:r w:rsidRPr="00FD47EC">
        <w:rPr>
          <w:rFonts w:ascii="Arial" w:hAnsi="Arial" w:cs="Arial"/>
          <w:sz w:val="22"/>
          <w:szCs w:val="22"/>
        </w:rPr>
        <w:t>odpadu Odberateľovi odpad</w:t>
      </w:r>
      <w:r w:rsidR="00D32AA8" w:rsidRPr="002A3B28">
        <w:rPr>
          <w:rFonts w:ascii="Arial" w:hAnsi="Arial" w:cs="Arial"/>
          <w:sz w:val="22"/>
          <w:szCs w:val="22"/>
        </w:rPr>
        <w:t>, ktorý nebude zodpovedať špecifikácii uvedenej v bode 2.1 Zmluvy</w:t>
      </w:r>
      <w:r w:rsidRPr="002A3B28">
        <w:rPr>
          <w:rFonts w:ascii="Arial" w:hAnsi="Arial" w:cs="Arial"/>
          <w:sz w:val="22"/>
          <w:szCs w:val="22"/>
        </w:rPr>
        <w:t>, alebo s inými vlastnosťami</w:t>
      </w:r>
      <w:r w:rsidR="00E546EF" w:rsidRPr="002A3B28">
        <w:rPr>
          <w:rFonts w:ascii="Arial" w:hAnsi="Arial" w:cs="Arial"/>
          <w:sz w:val="22"/>
          <w:szCs w:val="22"/>
        </w:rPr>
        <w:t>:</w:t>
      </w:r>
    </w:p>
    <w:p w14:paraId="6DCE2698" w14:textId="1DD63393" w:rsidR="00E546EF" w:rsidRPr="002A3B28" w:rsidRDefault="00D32AA8" w:rsidP="00FF080F">
      <w:pPr>
        <w:numPr>
          <w:ilvl w:val="0"/>
          <w:numId w:val="20"/>
        </w:numPr>
        <w:ind w:left="993" w:hanging="426"/>
        <w:jc w:val="both"/>
        <w:rPr>
          <w:rFonts w:ascii="Arial" w:hAnsi="Arial" w:cs="Arial"/>
          <w:sz w:val="22"/>
          <w:szCs w:val="22"/>
        </w:rPr>
      </w:pPr>
      <w:r w:rsidRPr="002A3B28">
        <w:rPr>
          <w:rFonts w:ascii="Arial" w:hAnsi="Arial" w:cs="Arial"/>
          <w:sz w:val="22"/>
          <w:szCs w:val="22"/>
        </w:rPr>
        <w:t xml:space="preserve">Odberateľ má právo neprevziať Odpad alebo ak už došlo k jeho prevzatiu, požiadať </w:t>
      </w:r>
      <w:r w:rsidR="008F22FE" w:rsidRPr="0069616D">
        <w:rPr>
          <w:rFonts w:ascii="Arial" w:hAnsi="Arial" w:cs="Arial"/>
          <w:sz w:val="22"/>
          <w:szCs w:val="22"/>
        </w:rPr>
        <w:t xml:space="preserve">Dodávateľa </w:t>
      </w:r>
      <w:r w:rsidRPr="00FD47EC">
        <w:rPr>
          <w:rFonts w:ascii="Arial" w:hAnsi="Arial" w:cs="Arial"/>
          <w:sz w:val="22"/>
          <w:szCs w:val="22"/>
        </w:rPr>
        <w:t>odpadu o jeho odvezenie</w:t>
      </w:r>
      <w:r w:rsidR="00E546EF" w:rsidRPr="00FD47EC">
        <w:rPr>
          <w:rFonts w:ascii="Arial" w:hAnsi="Arial" w:cs="Arial"/>
          <w:sz w:val="22"/>
          <w:szCs w:val="22"/>
        </w:rPr>
        <w:t>, a to najmä ak by Odberateľ nemohol daný Odpad zhodnotiť</w:t>
      </w:r>
      <w:r w:rsidRPr="002A3B28">
        <w:rPr>
          <w:rFonts w:ascii="Arial" w:hAnsi="Arial" w:cs="Arial"/>
          <w:sz w:val="22"/>
          <w:szCs w:val="22"/>
        </w:rPr>
        <w:t xml:space="preserve">. V takom prípade vznikne </w:t>
      </w:r>
      <w:r w:rsidR="008F22FE" w:rsidRPr="0069616D">
        <w:rPr>
          <w:rFonts w:ascii="Arial" w:hAnsi="Arial" w:cs="Arial"/>
          <w:sz w:val="22"/>
          <w:szCs w:val="22"/>
        </w:rPr>
        <w:t xml:space="preserve">Dodávateľovi </w:t>
      </w:r>
      <w:r w:rsidRPr="00FD47EC">
        <w:rPr>
          <w:rFonts w:ascii="Arial" w:hAnsi="Arial" w:cs="Arial"/>
          <w:sz w:val="22"/>
          <w:szCs w:val="22"/>
        </w:rPr>
        <w:t>odpadu povinnosť si takýt</w:t>
      </w:r>
      <w:r w:rsidRPr="002A3B28">
        <w:rPr>
          <w:rFonts w:ascii="Arial" w:hAnsi="Arial" w:cs="Arial"/>
          <w:sz w:val="22"/>
          <w:szCs w:val="22"/>
        </w:rPr>
        <w:t xml:space="preserve">o Odpad odviezť na vlastné náklady, vrátane naloženia, a to bez zbytočného odkladu, najneskôr však do </w:t>
      </w:r>
      <w:r w:rsidR="005C1C8A" w:rsidRPr="002A3B28">
        <w:rPr>
          <w:rFonts w:ascii="Arial" w:hAnsi="Arial" w:cs="Arial"/>
          <w:sz w:val="22"/>
          <w:szCs w:val="22"/>
        </w:rPr>
        <w:t>dvadsiatich</w:t>
      </w:r>
      <w:r w:rsidR="00B30F82" w:rsidRPr="002A3B28">
        <w:rPr>
          <w:rFonts w:ascii="Arial" w:hAnsi="Arial" w:cs="Arial"/>
          <w:sz w:val="22"/>
          <w:szCs w:val="22"/>
        </w:rPr>
        <w:t>-</w:t>
      </w:r>
      <w:r w:rsidR="005C1C8A" w:rsidRPr="002A3B28">
        <w:rPr>
          <w:rFonts w:ascii="Arial" w:hAnsi="Arial" w:cs="Arial"/>
          <w:sz w:val="22"/>
          <w:szCs w:val="22"/>
        </w:rPr>
        <w:t>štyroch</w:t>
      </w:r>
      <w:r w:rsidRPr="002A3B28">
        <w:rPr>
          <w:rFonts w:ascii="Arial" w:hAnsi="Arial" w:cs="Arial"/>
          <w:sz w:val="22"/>
          <w:szCs w:val="22"/>
        </w:rPr>
        <w:t xml:space="preserve"> hodín od výzvy Odberateľa, preč na likvidáciu/zhodnotenie, podľa platnej legislatívy.</w:t>
      </w:r>
      <w:r w:rsidR="00E546EF" w:rsidRPr="002A3B28">
        <w:rPr>
          <w:rFonts w:ascii="Arial" w:hAnsi="Arial" w:cs="Arial"/>
          <w:sz w:val="22"/>
          <w:szCs w:val="22"/>
        </w:rPr>
        <w:t xml:space="preserve"> Ak </w:t>
      </w:r>
      <w:r w:rsidR="008F22FE" w:rsidRPr="0069616D">
        <w:rPr>
          <w:rFonts w:ascii="Arial" w:hAnsi="Arial" w:cs="Arial"/>
          <w:sz w:val="22"/>
          <w:szCs w:val="22"/>
        </w:rPr>
        <w:t xml:space="preserve">Dodávateľ </w:t>
      </w:r>
      <w:r w:rsidR="00E546EF" w:rsidRPr="00FD47EC">
        <w:rPr>
          <w:rFonts w:ascii="Arial" w:hAnsi="Arial" w:cs="Arial"/>
          <w:sz w:val="22"/>
          <w:szCs w:val="22"/>
        </w:rPr>
        <w:t xml:space="preserve">odpadu túto povinnosť nesplní zaväzuje sa uhradiť všetky </w:t>
      </w:r>
      <w:r w:rsidR="001A6A97" w:rsidRPr="0069616D">
        <w:rPr>
          <w:rFonts w:ascii="Arial" w:hAnsi="Arial" w:cs="Arial"/>
          <w:sz w:val="22"/>
          <w:szCs w:val="22"/>
        </w:rPr>
        <w:t xml:space="preserve">oprávnené a preukázané </w:t>
      </w:r>
      <w:r w:rsidR="00E546EF" w:rsidRPr="00FD47EC">
        <w:rPr>
          <w:rFonts w:ascii="Arial" w:hAnsi="Arial" w:cs="Arial"/>
          <w:sz w:val="22"/>
          <w:szCs w:val="22"/>
        </w:rPr>
        <w:t xml:space="preserve">náklady spojené s manipuláciou a prepravou tohto Odpadu späť </w:t>
      </w:r>
      <w:r w:rsidR="008F22FE" w:rsidRPr="0069616D">
        <w:rPr>
          <w:rFonts w:ascii="Arial" w:hAnsi="Arial" w:cs="Arial"/>
          <w:sz w:val="22"/>
          <w:szCs w:val="22"/>
        </w:rPr>
        <w:t xml:space="preserve">Dodávateľovi </w:t>
      </w:r>
      <w:r w:rsidR="00E546EF" w:rsidRPr="00FD47EC">
        <w:rPr>
          <w:rFonts w:ascii="Arial" w:hAnsi="Arial" w:cs="Arial"/>
          <w:sz w:val="22"/>
          <w:szCs w:val="22"/>
        </w:rPr>
        <w:t>odpadu a v prípade ak Odberateľ zabezpečí recykláciou, zhodnotenie alebo zneškodneni</w:t>
      </w:r>
      <w:r w:rsidR="00E546EF" w:rsidRPr="002A3B28">
        <w:rPr>
          <w:rFonts w:ascii="Arial" w:hAnsi="Arial" w:cs="Arial"/>
          <w:sz w:val="22"/>
          <w:szCs w:val="22"/>
        </w:rPr>
        <w:t>a tohto odpadu prostredníctvom tretej osoby</w:t>
      </w:r>
      <w:r w:rsidR="0096564A" w:rsidRPr="002A3B28">
        <w:rPr>
          <w:rFonts w:ascii="Arial" w:hAnsi="Arial" w:cs="Arial"/>
          <w:sz w:val="22"/>
          <w:szCs w:val="22"/>
        </w:rPr>
        <w:t xml:space="preserve">, ak by doprava späť </w:t>
      </w:r>
      <w:r w:rsidR="008F22FE" w:rsidRPr="0069616D">
        <w:rPr>
          <w:rFonts w:ascii="Arial" w:hAnsi="Arial" w:cs="Arial"/>
          <w:sz w:val="22"/>
          <w:szCs w:val="22"/>
        </w:rPr>
        <w:t xml:space="preserve">Dodávateľ </w:t>
      </w:r>
      <w:r w:rsidR="0096564A" w:rsidRPr="00FD47EC">
        <w:rPr>
          <w:rFonts w:ascii="Arial" w:hAnsi="Arial" w:cs="Arial"/>
          <w:sz w:val="22"/>
          <w:szCs w:val="22"/>
        </w:rPr>
        <w:t xml:space="preserve"> odpadu nebola účelná,</w:t>
      </w:r>
      <w:r w:rsidR="00E546EF" w:rsidRPr="00FD47EC">
        <w:rPr>
          <w:rFonts w:ascii="Arial" w:hAnsi="Arial" w:cs="Arial"/>
          <w:sz w:val="22"/>
          <w:szCs w:val="22"/>
        </w:rPr>
        <w:t xml:space="preserve"> aj náklady s tým spojené; alebo </w:t>
      </w:r>
    </w:p>
    <w:p w14:paraId="18AB9127" w14:textId="6BC91380" w:rsidR="005A0CD3" w:rsidRPr="002A3B28" w:rsidRDefault="00E546EF" w:rsidP="00FF080F">
      <w:pPr>
        <w:numPr>
          <w:ilvl w:val="0"/>
          <w:numId w:val="20"/>
        </w:numPr>
        <w:ind w:left="993" w:hanging="426"/>
        <w:jc w:val="both"/>
        <w:rPr>
          <w:rFonts w:ascii="Arial" w:hAnsi="Arial" w:cs="Arial"/>
          <w:sz w:val="22"/>
          <w:szCs w:val="22"/>
        </w:rPr>
      </w:pPr>
      <w:r w:rsidRPr="002A3B28">
        <w:rPr>
          <w:rFonts w:ascii="Arial" w:hAnsi="Arial" w:cs="Arial"/>
          <w:sz w:val="22"/>
          <w:szCs w:val="22"/>
        </w:rPr>
        <w:t>a</w:t>
      </w:r>
      <w:r w:rsidR="00D32AA8" w:rsidRPr="002A3B28">
        <w:rPr>
          <w:rFonts w:ascii="Arial" w:hAnsi="Arial" w:cs="Arial"/>
          <w:sz w:val="22"/>
          <w:szCs w:val="22"/>
        </w:rPr>
        <w:t xml:space="preserve">k Odberateľ prevezme takýto Odpad a nepožiada </w:t>
      </w:r>
      <w:r w:rsidR="008F22FE" w:rsidRPr="0069616D">
        <w:rPr>
          <w:rFonts w:ascii="Arial" w:hAnsi="Arial" w:cs="Arial"/>
          <w:sz w:val="22"/>
          <w:szCs w:val="22"/>
        </w:rPr>
        <w:t xml:space="preserve">Dodávateľ </w:t>
      </w:r>
      <w:r w:rsidR="00D32AA8" w:rsidRPr="00FD47EC">
        <w:rPr>
          <w:rFonts w:ascii="Arial" w:hAnsi="Arial" w:cs="Arial"/>
          <w:sz w:val="22"/>
          <w:szCs w:val="22"/>
        </w:rPr>
        <w:t>odpadu o jeho odvezenie podľa predchádzajúce</w:t>
      </w:r>
      <w:r w:rsidRPr="002A3B28">
        <w:rPr>
          <w:rFonts w:ascii="Arial" w:hAnsi="Arial" w:cs="Arial"/>
          <w:sz w:val="22"/>
          <w:szCs w:val="22"/>
        </w:rPr>
        <w:t>ho písmena tohto bodu</w:t>
      </w:r>
      <w:r w:rsidR="00D32AA8" w:rsidRPr="002A3B28">
        <w:rPr>
          <w:rFonts w:ascii="Arial" w:hAnsi="Arial" w:cs="Arial"/>
          <w:sz w:val="22"/>
          <w:szCs w:val="22"/>
        </w:rPr>
        <w:t xml:space="preserve">, </w:t>
      </w:r>
      <w:r w:rsidR="008F22FE" w:rsidRPr="0069616D">
        <w:rPr>
          <w:rFonts w:ascii="Arial" w:hAnsi="Arial" w:cs="Arial"/>
          <w:sz w:val="22"/>
          <w:szCs w:val="22"/>
        </w:rPr>
        <w:t xml:space="preserve">Dodávateľ </w:t>
      </w:r>
      <w:r w:rsidR="00D32AA8" w:rsidRPr="00FD47EC">
        <w:rPr>
          <w:rFonts w:ascii="Arial" w:hAnsi="Arial" w:cs="Arial"/>
          <w:sz w:val="22"/>
          <w:szCs w:val="22"/>
        </w:rPr>
        <w:t>odpadu sa</w:t>
      </w:r>
      <w:r w:rsidR="005A0CD3" w:rsidRPr="002A3B28">
        <w:rPr>
          <w:rFonts w:ascii="Arial" w:hAnsi="Arial" w:cs="Arial"/>
          <w:sz w:val="22"/>
          <w:szCs w:val="22"/>
        </w:rPr>
        <w:t xml:space="preserve"> zaväzuje uhradiť prípadnú vyššiu </w:t>
      </w:r>
      <w:r w:rsidRPr="002A3B28">
        <w:rPr>
          <w:rFonts w:ascii="Arial" w:hAnsi="Arial" w:cs="Arial"/>
          <w:sz w:val="22"/>
          <w:szCs w:val="22"/>
        </w:rPr>
        <w:t>C</w:t>
      </w:r>
      <w:r w:rsidR="005A0CD3" w:rsidRPr="002A3B28">
        <w:rPr>
          <w:rFonts w:ascii="Arial" w:hAnsi="Arial" w:cs="Arial"/>
          <w:sz w:val="22"/>
          <w:szCs w:val="22"/>
        </w:rPr>
        <w:t>enu za jeho prevzatie.</w:t>
      </w:r>
    </w:p>
    <w:p w14:paraId="08EC496E" w14:textId="1BFE005A" w:rsidR="00A07B08" w:rsidRPr="002A3B28" w:rsidRDefault="005A0CD3" w:rsidP="00FF080F">
      <w:pPr>
        <w:numPr>
          <w:ilvl w:val="1"/>
          <w:numId w:val="18"/>
        </w:numPr>
        <w:ind w:left="567" w:hanging="567"/>
        <w:jc w:val="both"/>
        <w:rPr>
          <w:rFonts w:ascii="Arial" w:hAnsi="Arial" w:cs="Arial"/>
          <w:sz w:val="22"/>
          <w:szCs w:val="22"/>
        </w:rPr>
      </w:pPr>
      <w:r w:rsidRPr="002A3B28">
        <w:rPr>
          <w:rFonts w:ascii="Arial" w:hAnsi="Arial" w:cs="Arial"/>
          <w:sz w:val="22"/>
          <w:szCs w:val="22"/>
        </w:rPr>
        <w:t xml:space="preserve">Účastníci sa dohodli, že Odberateľ má právo neprevziať </w:t>
      </w:r>
      <w:r w:rsidR="00A07B08" w:rsidRPr="002A3B28">
        <w:rPr>
          <w:rFonts w:ascii="Arial" w:hAnsi="Arial" w:cs="Arial"/>
          <w:sz w:val="22"/>
          <w:szCs w:val="22"/>
        </w:rPr>
        <w:t>O</w:t>
      </w:r>
      <w:r w:rsidRPr="002A3B28">
        <w:rPr>
          <w:rFonts w:ascii="Arial" w:hAnsi="Arial" w:cs="Arial"/>
          <w:sz w:val="22"/>
          <w:szCs w:val="22"/>
        </w:rPr>
        <w:t xml:space="preserve">dpad od </w:t>
      </w:r>
      <w:r w:rsidR="008F22FE" w:rsidRPr="0069616D">
        <w:rPr>
          <w:rFonts w:ascii="Arial" w:hAnsi="Arial" w:cs="Arial"/>
          <w:sz w:val="22"/>
          <w:szCs w:val="22"/>
        </w:rPr>
        <w:t xml:space="preserve">Dodávateľ </w:t>
      </w:r>
      <w:r w:rsidRPr="00FD47EC">
        <w:rPr>
          <w:rFonts w:ascii="Arial" w:hAnsi="Arial" w:cs="Arial"/>
          <w:sz w:val="22"/>
          <w:szCs w:val="22"/>
        </w:rPr>
        <w:t xml:space="preserve"> odpadu, </w:t>
      </w:r>
      <w:r w:rsidR="00A07B08" w:rsidRPr="00FD47EC">
        <w:rPr>
          <w:rFonts w:ascii="Arial" w:hAnsi="Arial" w:cs="Arial"/>
          <w:sz w:val="22"/>
          <w:szCs w:val="22"/>
        </w:rPr>
        <w:t>ak</w:t>
      </w:r>
    </w:p>
    <w:p w14:paraId="6BC9C6A4" w14:textId="5747581A" w:rsidR="00A07B08" w:rsidRPr="002A3B28" w:rsidRDefault="008F22FE" w:rsidP="00FF080F">
      <w:pPr>
        <w:numPr>
          <w:ilvl w:val="0"/>
          <w:numId w:val="19"/>
        </w:numPr>
        <w:ind w:left="993" w:hanging="426"/>
        <w:jc w:val="both"/>
        <w:rPr>
          <w:rFonts w:ascii="Arial" w:hAnsi="Arial" w:cs="Arial"/>
          <w:sz w:val="22"/>
          <w:szCs w:val="22"/>
        </w:rPr>
      </w:pPr>
      <w:r w:rsidRPr="0069616D">
        <w:rPr>
          <w:rFonts w:ascii="Arial" w:hAnsi="Arial" w:cs="Arial"/>
          <w:sz w:val="22"/>
          <w:szCs w:val="22"/>
        </w:rPr>
        <w:t xml:space="preserve">Dodávateľ </w:t>
      </w:r>
      <w:r w:rsidR="00A07B08" w:rsidRPr="00FD47EC">
        <w:rPr>
          <w:rFonts w:ascii="Arial" w:hAnsi="Arial" w:cs="Arial"/>
          <w:sz w:val="22"/>
          <w:szCs w:val="22"/>
        </w:rPr>
        <w:t xml:space="preserve">odpadu porušil niektoré ustanovenie tejto Zmluvy, najmä </w:t>
      </w:r>
      <w:r w:rsidR="005A0CD3" w:rsidRPr="002A3B28">
        <w:rPr>
          <w:rFonts w:ascii="Arial" w:hAnsi="Arial" w:cs="Arial"/>
          <w:sz w:val="22"/>
          <w:szCs w:val="22"/>
        </w:rPr>
        <w:t>pokiaľ neuhradí predošlú faktúru do 5 dní od dátumu jej splatnosti</w:t>
      </w:r>
      <w:r w:rsidR="00A07B08" w:rsidRPr="002A3B28">
        <w:rPr>
          <w:rFonts w:ascii="Arial" w:hAnsi="Arial" w:cs="Arial"/>
          <w:sz w:val="22"/>
          <w:szCs w:val="22"/>
        </w:rPr>
        <w:t>,</w:t>
      </w:r>
    </w:p>
    <w:p w14:paraId="36D67EEF" w14:textId="4B8E0EA2" w:rsidR="00136FD9" w:rsidRPr="002A3B28" w:rsidRDefault="00A07B08" w:rsidP="0096564A">
      <w:pPr>
        <w:numPr>
          <w:ilvl w:val="0"/>
          <w:numId w:val="19"/>
        </w:numPr>
        <w:ind w:left="993" w:hanging="426"/>
        <w:jc w:val="both"/>
        <w:rPr>
          <w:rFonts w:ascii="Arial" w:hAnsi="Arial" w:cs="Arial"/>
          <w:sz w:val="22"/>
          <w:szCs w:val="22"/>
        </w:rPr>
      </w:pPr>
      <w:r w:rsidRPr="002A3B28">
        <w:rPr>
          <w:rFonts w:ascii="Arial" w:hAnsi="Arial" w:cs="Arial"/>
          <w:sz w:val="22"/>
          <w:szCs w:val="22"/>
        </w:rPr>
        <w:t xml:space="preserve">pred uzatvorením Zmluvy alebo po jej uzatvorení poskytol </w:t>
      </w:r>
      <w:r w:rsidR="008F22FE" w:rsidRPr="0069616D">
        <w:rPr>
          <w:rFonts w:ascii="Arial" w:hAnsi="Arial" w:cs="Arial"/>
          <w:sz w:val="22"/>
          <w:szCs w:val="22"/>
        </w:rPr>
        <w:t xml:space="preserve">Dodávateľ </w:t>
      </w:r>
      <w:r w:rsidRPr="00FD47EC">
        <w:rPr>
          <w:rFonts w:ascii="Arial" w:hAnsi="Arial" w:cs="Arial"/>
          <w:sz w:val="22"/>
          <w:szCs w:val="22"/>
        </w:rPr>
        <w:t xml:space="preserve">odpadu neúplné alebo nepravdivé informácie alebo podklady, </w:t>
      </w:r>
      <w:r w:rsidR="00D32AA8" w:rsidRPr="002A3B28">
        <w:rPr>
          <w:rFonts w:ascii="Arial" w:hAnsi="Arial" w:cs="Arial"/>
          <w:sz w:val="22"/>
          <w:szCs w:val="22"/>
        </w:rPr>
        <w:t xml:space="preserve">podstatné </w:t>
      </w:r>
      <w:r w:rsidRPr="002A3B28">
        <w:rPr>
          <w:rFonts w:ascii="Arial" w:hAnsi="Arial" w:cs="Arial"/>
          <w:sz w:val="22"/>
          <w:szCs w:val="22"/>
        </w:rPr>
        <w:t>pre rozhodnutie Odberateľa uzavrieť túto Zmluvu alebo pre riadne plnenie Zmluvy.</w:t>
      </w:r>
    </w:p>
    <w:p w14:paraId="5DD06C51" w14:textId="77777777" w:rsidR="00C8411F" w:rsidRPr="00A644BF" w:rsidRDefault="00C8411F" w:rsidP="00C8411F">
      <w:pPr>
        <w:ind w:left="993"/>
        <w:jc w:val="both"/>
        <w:rPr>
          <w:rFonts w:ascii="Arial" w:hAnsi="Arial" w:cs="Arial"/>
          <w:sz w:val="22"/>
          <w:szCs w:val="22"/>
        </w:rPr>
      </w:pPr>
    </w:p>
    <w:p w14:paraId="468C86B1" w14:textId="77777777" w:rsidR="00FB0655" w:rsidRPr="00FB0655" w:rsidRDefault="00FB0655" w:rsidP="00FB0655">
      <w:pPr>
        <w:jc w:val="center"/>
        <w:rPr>
          <w:rFonts w:ascii="Arial" w:hAnsi="Arial" w:cs="Arial"/>
          <w:b/>
          <w:sz w:val="22"/>
          <w:szCs w:val="22"/>
        </w:rPr>
      </w:pPr>
      <w:r w:rsidRPr="00FB0655">
        <w:rPr>
          <w:rFonts w:ascii="Arial" w:hAnsi="Arial" w:cs="Arial"/>
          <w:b/>
          <w:sz w:val="22"/>
          <w:szCs w:val="22"/>
        </w:rPr>
        <w:t>VIII.</w:t>
      </w:r>
    </w:p>
    <w:p w14:paraId="1818132A" w14:textId="77777777" w:rsidR="00FF080F" w:rsidRDefault="00FB0655" w:rsidP="00FB0655">
      <w:pPr>
        <w:jc w:val="center"/>
        <w:rPr>
          <w:rFonts w:ascii="Arial" w:hAnsi="Arial" w:cs="Arial"/>
          <w:b/>
          <w:sz w:val="22"/>
          <w:szCs w:val="22"/>
        </w:rPr>
      </w:pPr>
      <w:r w:rsidRPr="00FB0655">
        <w:rPr>
          <w:rFonts w:ascii="Arial" w:hAnsi="Arial" w:cs="Arial"/>
          <w:b/>
          <w:sz w:val="22"/>
          <w:szCs w:val="22"/>
        </w:rPr>
        <w:t>Záverečné ustanovenia</w:t>
      </w:r>
    </w:p>
    <w:p w14:paraId="6EA3E415" w14:textId="77777777" w:rsidR="007C2973" w:rsidRDefault="007C2973" w:rsidP="00FB0655">
      <w:pPr>
        <w:jc w:val="center"/>
        <w:rPr>
          <w:rFonts w:ascii="Arial" w:hAnsi="Arial" w:cs="Arial"/>
          <w:b/>
          <w:sz w:val="22"/>
          <w:szCs w:val="22"/>
        </w:rPr>
      </w:pPr>
    </w:p>
    <w:p w14:paraId="2071F1D1" w14:textId="77777777" w:rsidR="00FB0655" w:rsidRPr="00FB0655" w:rsidRDefault="00FB0655" w:rsidP="00FB0655">
      <w:pPr>
        <w:pStyle w:val="Odsekzoznamu"/>
        <w:numPr>
          <w:ilvl w:val="0"/>
          <w:numId w:val="18"/>
        </w:numPr>
        <w:jc w:val="both"/>
        <w:rPr>
          <w:rFonts w:ascii="Arial" w:hAnsi="Arial" w:cs="Arial"/>
          <w:vanish/>
          <w:sz w:val="22"/>
          <w:szCs w:val="22"/>
        </w:rPr>
      </w:pPr>
    </w:p>
    <w:p w14:paraId="4E569FE3" w14:textId="77777777" w:rsidR="005A0CD3" w:rsidRPr="004A3E1B" w:rsidRDefault="005A0CD3" w:rsidP="00FB0655">
      <w:pPr>
        <w:numPr>
          <w:ilvl w:val="1"/>
          <w:numId w:val="18"/>
        </w:numPr>
        <w:ind w:left="567" w:hanging="567"/>
        <w:jc w:val="both"/>
        <w:rPr>
          <w:rFonts w:ascii="Arial" w:hAnsi="Arial" w:cs="Arial"/>
          <w:sz w:val="22"/>
          <w:szCs w:val="22"/>
        </w:rPr>
      </w:pPr>
      <w:r w:rsidRPr="004A3E1B">
        <w:rPr>
          <w:rFonts w:ascii="Arial" w:hAnsi="Arial" w:cs="Arial"/>
          <w:sz w:val="22"/>
          <w:szCs w:val="22"/>
        </w:rPr>
        <w:t xml:space="preserve">Zmluvné strany sa dohodli, že táto Zmluva sa riadi právom Slovenskej republiky. Práva a povinnosti Zmluvných strán, ako aj ďalšie vzťahy vyplývajúce z tejto Zmluvy, ktoré tu nie </w:t>
      </w:r>
      <w:r w:rsidRPr="004A3E1B">
        <w:rPr>
          <w:rFonts w:ascii="Arial" w:hAnsi="Arial" w:cs="Arial"/>
          <w:sz w:val="22"/>
          <w:szCs w:val="22"/>
        </w:rPr>
        <w:lastRenderedPageBreak/>
        <w:t>sú upravené konkrétnymi ustanoveniami, sa budú riadiť Obchodným zákonníkom a všeobecne záväznými právnymi predpismi, ktoré s predmetom tejto Zmluvy súvisia.</w:t>
      </w:r>
    </w:p>
    <w:p w14:paraId="6C40B3CF" w14:textId="23D442D5" w:rsidR="005A0CD3" w:rsidRPr="00A644BF" w:rsidRDefault="005750B7" w:rsidP="00FB0655">
      <w:pPr>
        <w:numPr>
          <w:ilvl w:val="1"/>
          <w:numId w:val="18"/>
        </w:numPr>
        <w:ind w:left="567" w:hanging="567"/>
        <w:jc w:val="both"/>
        <w:rPr>
          <w:rFonts w:ascii="Arial" w:hAnsi="Arial" w:cs="Arial"/>
          <w:sz w:val="22"/>
          <w:szCs w:val="22"/>
        </w:rPr>
      </w:pPr>
      <w:r w:rsidRPr="0069616D">
        <w:rPr>
          <w:rFonts w:ascii="Arial" w:hAnsi="Arial" w:cs="Arial"/>
          <w:sz w:val="22"/>
          <w:szCs w:val="22"/>
        </w:rPr>
        <w:t xml:space="preserve">Dodávateľ </w:t>
      </w:r>
      <w:r w:rsidR="005A0CD3" w:rsidRPr="004A3E1B">
        <w:rPr>
          <w:rFonts w:ascii="Arial" w:hAnsi="Arial" w:cs="Arial"/>
          <w:sz w:val="22"/>
          <w:szCs w:val="22"/>
        </w:rPr>
        <w:t xml:space="preserve">odpadu </w:t>
      </w:r>
      <w:r w:rsidR="00E179E2" w:rsidRPr="004A3E1B">
        <w:rPr>
          <w:rFonts w:ascii="Arial" w:hAnsi="Arial" w:cs="Arial"/>
          <w:sz w:val="22"/>
          <w:szCs w:val="22"/>
        </w:rPr>
        <w:t xml:space="preserve">a Odberateľ sa zaväzujú </w:t>
      </w:r>
      <w:r w:rsidR="005A0CD3" w:rsidRPr="004A3E1B">
        <w:rPr>
          <w:rFonts w:ascii="Arial" w:hAnsi="Arial" w:cs="Arial"/>
          <w:sz w:val="22"/>
          <w:szCs w:val="22"/>
        </w:rPr>
        <w:t xml:space="preserve">sa zaväzuje počas platnosti tejto Zmluvy i po jej zániku </w:t>
      </w:r>
      <w:r w:rsidR="005A0CD3" w:rsidRPr="00A644BF">
        <w:rPr>
          <w:rFonts w:ascii="Arial" w:hAnsi="Arial" w:cs="Arial"/>
          <w:sz w:val="22"/>
          <w:szCs w:val="22"/>
        </w:rPr>
        <w:t>dodržiavať striktnú mlčanlivosť o všetkých skutočnostiach akýmkoľvek spôsobom súvisiacich s dohodou Zmluvných strán podľa tejto Zmluvy, najmä zachovávať v tajnosti a neodovzdať tretej osobe akékoľvek informácie, dokumenty a/alebo údaje, týkajúce sa predmetu tejto Zmluvy a  rokovania Zmluvných strán o jej uzavretí.</w:t>
      </w:r>
    </w:p>
    <w:p w14:paraId="093EFF11" w14:textId="77777777" w:rsidR="00C1490F" w:rsidRPr="00A644BF" w:rsidRDefault="00C1490F" w:rsidP="00C1490F">
      <w:pPr>
        <w:pStyle w:val="Odsekzoznamu"/>
        <w:numPr>
          <w:ilvl w:val="1"/>
          <w:numId w:val="18"/>
        </w:numPr>
        <w:ind w:left="567" w:hanging="567"/>
        <w:jc w:val="both"/>
        <w:rPr>
          <w:rFonts w:ascii="Arial" w:hAnsi="Arial" w:cs="Arial"/>
          <w:sz w:val="22"/>
          <w:szCs w:val="22"/>
        </w:rPr>
      </w:pPr>
      <w:r w:rsidRPr="00A644BF">
        <w:rPr>
          <w:rFonts w:ascii="Arial" w:hAnsi="Arial" w:cs="Arial"/>
          <w:sz w:val="22"/>
          <w:szCs w:val="22"/>
        </w:rPr>
        <w:t xml:space="preserve">V prípade ak sú predmetom tejto zmluvy osobné údaje dotknutých osôb sú zmluvné strany povinné pri udelení súhlasu, spracovania, evidencie alebo ich poskytovania tretím osobám postupovať podľa Nariadenia ochrane fyzických osôb pri spracúvaní osobných údajov a o voľnom pohybe takýchto údajov (GDPR) a zákona č. 18/2018 o ochrane osobných údajov. </w:t>
      </w:r>
    </w:p>
    <w:p w14:paraId="50CBF42F" w14:textId="25901BE1" w:rsidR="00550A95" w:rsidRPr="00212379" w:rsidRDefault="00212379" w:rsidP="00212379">
      <w:pPr>
        <w:numPr>
          <w:ilvl w:val="1"/>
          <w:numId w:val="18"/>
        </w:numPr>
        <w:ind w:left="567" w:hanging="567"/>
        <w:jc w:val="both"/>
        <w:rPr>
          <w:rFonts w:ascii="Arial" w:hAnsi="Arial" w:cs="Arial"/>
          <w:sz w:val="22"/>
          <w:szCs w:val="22"/>
        </w:rPr>
      </w:pPr>
      <w:r w:rsidRPr="004A3E1B">
        <w:rPr>
          <w:rFonts w:ascii="Arial" w:hAnsi="Arial" w:cs="Arial"/>
          <w:sz w:val="22"/>
          <w:szCs w:val="22"/>
        </w:rPr>
        <w:t>Uzavretím tejto Zmluvy sa zrušujú akékoľvek predchádzajúce zmluvy a dohody uzavreté medzi Zmluvnými stranami týkajúce sa nakladania s</w:t>
      </w:r>
      <w:r w:rsidR="00D0546F">
        <w:rPr>
          <w:rFonts w:ascii="Arial" w:hAnsi="Arial" w:cs="Arial"/>
          <w:sz w:val="22"/>
          <w:szCs w:val="22"/>
        </w:rPr>
        <w:t> </w:t>
      </w:r>
      <w:r w:rsidRPr="004A3E1B">
        <w:rPr>
          <w:rFonts w:ascii="Arial" w:hAnsi="Arial" w:cs="Arial"/>
          <w:sz w:val="22"/>
          <w:szCs w:val="22"/>
        </w:rPr>
        <w:t>odpadmi.</w:t>
      </w:r>
    </w:p>
    <w:p w14:paraId="3B639414" w14:textId="77777777" w:rsidR="005A0CD3" w:rsidRPr="004A3E1B" w:rsidRDefault="005A0CD3" w:rsidP="00FB0655">
      <w:pPr>
        <w:numPr>
          <w:ilvl w:val="1"/>
          <w:numId w:val="18"/>
        </w:numPr>
        <w:ind w:left="567" w:hanging="567"/>
        <w:jc w:val="both"/>
        <w:rPr>
          <w:rFonts w:ascii="Arial" w:hAnsi="Arial" w:cs="Arial"/>
          <w:sz w:val="22"/>
          <w:szCs w:val="22"/>
        </w:rPr>
      </w:pPr>
      <w:r w:rsidRPr="004A3E1B">
        <w:rPr>
          <w:rFonts w:ascii="Arial" w:hAnsi="Arial" w:cs="Arial"/>
          <w:sz w:val="22"/>
          <w:szCs w:val="22"/>
        </w:rPr>
        <w:t xml:space="preserve">Zmluvné strany sa dohodli, že v prípade ak by bola ktorákoľvek časť </w:t>
      </w:r>
      <w:r w:rsidR="009D5DB6" w:rsidRPr="004A3E1B">
        <w:rPr>
          <w:rFonts w:ascii="Arial" w:hAnsi="Arial" w:cs="Arial"/>
          <w:sz w:val="22"/>
          <w:szCs w:val="22"/>
        </w:rPr>
        <w:t xml:space="preserve">Zmluvy </w:t>
      </w:r>
      <w:r w:rsidRPr="004A3E1B">
        <w:rPr>
          <w:rFonts w:ascii="Arial" w:hAnsi="Arial" w:cs="Arial"/>
          <w:sz w:val="22"/>
          <w:szCs w:val="22"/>
        </w:rPr>
        <w:t xml:space="preserve">z akéhokoľvek dôvodu neplatná, neúčinná alebo nevykonateľná, </w:t>
      </w:r>
      <w:r w:rsidR="009D5DB6" w:rsidRPr="004A3E1B">
        <w:rPr>
          <w:rFonts w:ascii="Arial" w:hAnsi="Arial" w:cs="Arial"/>
          <w:sz w:val="22"/>
          <w:szCs w:val="22"/>
        </w:rPr>
        <w:t>neovplyvní to platnosť a vykonateľnosť ostatných ustanovení Zmluvy</w:t>
      </w:r>
      <w:r w:rsidRPr="004A3E1B">
        <w:rPr>
          <w:rFonts w:ascii="Arial" w:hAnsi="Arial" w:cs="Arial"/>
          <w:sz w:val="22"/>
          <w:szCs w:val="22"/>
        </w:rPr>
        <w:t>.</w:t>
      </w:r>
    </w:p>
    <w:p w14:paraId="76349768" w14:textId="77777777" w:rsidR="005A0CD3" w:rsidRPr="004A3E1B" w:rsidRDefault="005A0CD3" w:rsidP="00FB0655">
      <w:pPr>
        <w:numPr>
          <w:ilvl w:val="1"/>
          <w:numId w:val="18"/>
        </w:numPr>
        <w:ind w:left="567" w:hanging="567"/>
        <w:jc w:val="both"/>
        <w:rPr>
          <w:rFonts w:ascii="Arial" w:hAnsi="Arial" w:cs="Arial"/>
          <w:sz w:val="22"/>
          <w:szCs w:val="22"/>
        </w:rPr>
      </w:pPr>
      <w:r w:rsidRPr="004A3E1B">
        <w:rPr>
          <w:rFonts w:ascii="Arial" w:hAnsi="Arial" w:cs="Arial"/>
          <w:sz w:val="22"/>
          <w:szCs w:val="22"/>
        </w:rPr>
        <w:t>Túto Zmluvu možno meniť a dopĺňať iba písomnou dohodou oboch Zmluvných strán.</w:t>
      </w:r>
    </w:p>
    <w:p w14:paraId="5AA1704F" w14:textId="77777777" w:rsidR="005A0CD3" w:rsidRPr="004A3E1B" w:rsidRDefault="005A0CD3" w:rsidP="00FB0655">
      <w:pPr>
        <w:numPr>
          <w:ilvl w:val="1"/>
          <w:numId w:val="18"/>
        </w:numPr>
        <w:ind w:left="567" w:hanging="567"/>
        <w:jc w:val="both"/>
        <w:rPr>
          <w:rFonts w:ascii="Arial" w:hAnsi="Arial" w:cs="Arial"/>
          <w:sz w:val="22"/>
          <w:szCs w:val="22"/>
        </w:rPr>
      </w:pPr>
      <w:r w:rsidRPr="004A3E1B">
        <w:rPr>
          <w:rFonts w:ascii="Arial" w:hAnsi="Arial" w:cs="Arial"/>
          <w:sz w:val="22"/>
          <w:szCs w:val="22"/>
        </w:rPr>
        <w:t>Táto Zmluva sa vyhotoví v 2 (dvoch) rovnopisoch, každý pre jednu Zmluvnú stranu.</w:t>
      </w:r>
    </w:p>
    <w:p w14:paraId="06905576" w14:textId="2B383904" w:rsidR="00364186" w:rsidRDefault="005A0CD3" w:rsidP="004D0B72">
      <w:pPr>
        <w:numPr>
          <w:ilvl w:val="1"/>
          <w:numId w:val="18"/>
        </w:numPr>
        <w:ind w:left="567" w:hanging="567"/>
        <w:jc w:val="both"/>
        <w:rPr>
          <w:rFonts w:ascii="Arial" w:hAnsi="Arial" w:cs="Arial"/>
          <w:sz w:val="22"/>
          <w:szCs w:val="22"/>
        </w:rPr>
      </w:pPr>
      <w:r w:rsidRPr="004A3E1B">
        <w:rPr>
          <w:rFonts w:ascii="Arial" w:hAnsi="Arial" w:cs="Arial"/>
          <w:sz w:val="22"/>
          <w:szCs w:val="22"/>
        </w:rPr>
        <w:t>Zmluvné strany vyhlasujú, že si Zmluvu pred jej podpísaním riadne a pozorne prečítali, jej obsahu v plnom rozsahu porozumeli, na tomto právnom úkone sa dobrovoľne dohodli a prejav ich vôle je slobodný, vážny, zrozumiteľný a určitý, pričom túto Zmluvu neuzatvárajú v tiesni a ani za nápadne nevýhodných podmienok. Na znak svojho súhlasu s obsahom Zmluvy túto vlastnoručne podpísali.</w:t>
      </w:r>
    </w:p>
    <w:p w14:paraId="26F026DF" w14:textId="660FF960" w:rsidR="00647C16" w:rsidRDefault="00647C16" w:rsidP="00647C16">
      <w:pPr>
        <w:jc w:val="both"/>
        <w:rPr>
          <w:rFonts w:ascii="Arial" w:hAnsi="Arial" w:cs="Arial"/>
          <w:sz w:val="22"/>
          <w:szCs w:val="22"/>
        </w:rPr>
      </w:pPr>
    </w:p>
    <w:p w14:paraId="0DDEB2D7" w14:textId="337FA937" w:rsidR="00647C16" w:rsidRDefault="00647C16" w:rsidP="00647C16">
      <w:pPr>
        <w:jc w:val="both"/>
        <w:rPr>
          <w:rFonts w:ascii="Arial" w:hAnsi="Arial" w:cs="Arial"/>
          <w:sz w:val="22"/>
          <w:szCs w:val="22"/>
        </w:rPr>
      </w:pPr>
    </w:p>
    <w:p w14:paraId="438B64EB" w14:textId="55AB5F37" w:rsidR="00647C16" w:rsidRDefault="00647C16" w:rsidP="00647C16">
      <w:pPr>
        <w:jc w:val="both"/>
        <w:rPr>
          <w:rFonts w:ascii="Arial" w:hAnsi="Arial" w:cs="Arial"/>
          <w:sz w:val="22"/>
          <w:szCs w:val="22"/>
        </w:rPr>
      </w:pPr>
    </w:p>
    <w:p w14:paraId="2A70A4A3" w14:textId="77777777" w:rsidR="00647C16" w:rsidRPr="004D0B72" w:rsidRDefault="00647C16" w:rsidP="0069616D">
      <w:pPr>
        <w:jc w:val="both"/>
        <w:rPr>
          <w:rFonts w:ascii="Arial" w:hAnsi="Arial" w:cs="Arial"/>
          <w:sz w:val="22"/>
          <w:szCs w:val="22"/>
        </w:rPr>
      </w:pPr>
    </w:p>
    <w:p w14:paraId="6A2B52A0" w14:textId="77777777" w:rsidR="007C2973" w:rsidRPr="00B4666E" w:rsidRDefault="007C2973" w:rsidP="0096564A">
      <w:pPr>
        <w:pStyle w:val="Body"/>
        <w:spacing w:after="0" w:line="240" w:lineRule="auto"/>
        <w:jc w:val="left"/>
        <w:rPr>
          <w:rFonts w:ascii="Calibri" w:hAnsi="Calibri"/>
          <w:sz w:val="22"/>
          <w:szCs w:val="22"/>
        </w:rPr>
      </w:pPr>
    </w:p>
    <w:tbl>
      <w:tblPr>
        <w:tblW w:w="0" w:type="auto"/>
        <w:tblLook w:val="04A0" w:firstRow="1" w:lastRow="0" w:firstColumn="1" w:lastColumn="0" w:noHBand="0" w:noVBand="1"/>
      </w:tblPr>
      <w:tblGrid>
        <w:gridCol w:w="4426"/>
        <w:gridCol w:w="539"/>
        <w:gridCol w:w="4532"/>
      </w:tblGrid>
      <w:tr w:rsidR="00675075" w:rsidRPr="00C03D3A" w14:paraId="6C0911D3" w14:textId="77777777" w:rsidTr="00CE1292">
        <w:tc>
          <w:tcPr>
            <w:tcW w:w="4426" w:type="dxa"/>
            <w:shd w:val="clear" w:color="auto" w:fill="auto"/>
          </w:tcPr>
          <w:p w14:paraId="1B0DBE43" w14:textId="2114A106" w:rsidR="00675075" w:rsidRPr="002A3B28" w:rsidRDefault="005750B7" w:rsidP="00C03D3A">
            <w:pPr>
              <w:pStyle w:val="Body"/>
              <w:spacing w:after="0"/>
              <w:jc w:val="left"/>
              <w:rPr>
                <w:rStyle w:val="Vrazn"/>
                <w:rFonts w:cs="Arial"/>
                <w:bCs w:val="0"/>
                <w:sz w:val="22"/>
                <w:szCs w:val="22"/>
              </w:rPr>
            </w:pPr>
            <w:bookmarkStart w:id="5" w:name="_Hlk536185478"/>
            <w:r w:rsidRPr="0069616D">
              <w:rPr>
                <w:rFonts w:cs="Arial"/>
                <w:sz w:val="22"/>
                <w:szCs w:val="22"/>
              </w:rPr>
              <w:t xml:space="preserve">Dodávateľ </w:t>
            </w:r>
            <w:r w:rsidR="00675075" w:rsidRPr="00FD47EC">
              <w:rPr>
                <w:rStyle w:val="Vrazn"/>
                <w:rFonts w:cs="Arial"/>
                <w:b w:val="0"/>
                <w:sz w:val="22"/>
                <w:szCs w:val="22"/>
              </w:rPr>
              <w:t>odpadu</w:t>
            </w:r>
            <w:r w:rsidR="00675075" w:rsidRPr="00FD47EC">
              <w:rPr>
                <w:rStyle w:val="Vrazn"/>
                <w:rFonts w:cs="Arial"/>
                <w:bCs w:val="0"/>
                <w:sz w:val="22"/>
                <w:szCs w:val="22"/>
              </w:rPr>
              <w:t xml:space="preserve"> </w:t>
            </w:r>
            <w:r w:rsidR="001A6A97" w:rsidRPr="002A3B28">
              <w:rPr>
                <w:rStyle w:val="Vrazn"/>
                <w:rFonts w:cs="Arial"/>
                <w:bCs w:val="0"/>
                <w:sz w:val="22"/>
                <w:szCs w:val="22"/>
              </w:rPr>
              <w:t>:</w:t>
            </w:r>
          </w:p>
          <w:p w14:paraId="48A956AE" w14:textId="0146833E" w:rsidR="002C0C4E" w:rsidRPr="00E95B6D" w:rsidRDefault="00702733" w:rsidP="002C0C4E">
            <w:pPr>
              <w:spacing w:after="40"/>
              <w:rPr>
                <w:rFonts w:ascii="Arial" w:hAnsi="Arial" w:cs="Arial"/>
                <w:b/>
                <w:bCs/>
                <w:sz w:val="22"/>
                <w:szCs w:val="22"/>
              </w:rPr>
            </w:pPr>
            <w:r w:rsidRPr="00702733">
              <w:rPr>
                <w:rFonts w:ascii="Arial" w:hAnsi="Arial" w:cs="Arial"/>
                <w:b/>
                <w:bCs/>
                <w:sz w:val="22"/>
                <w:szCs w:val="22"/>
                <w:highlight w:val="yellow"/>
              </w:rPr>
              <w:t>............................................</w:t>
            </w:r>
            <w:r w:rsidR="002C0C4E" w:rsidRPr="00702733">
              <w:rPr>
                <w:rFonts w:ascii="Arial" w:hAnsi="Arial" w:cs="Arial"/>
                <w:b/>
                <w:bCs/>
                <w:sz w:val="22"/>
                <w:szCs w:val="22"/>
                <w:highlight w:val="yellow"/>
              </w:rPr>
              <w:t>:</w:t>
            </w:r>
          </w:p>
          <w:p w14:paraId="7948C6A9" w14:textId="742EF63C" w:rsidR="00675075" w:rsidRPr="00C8411F" w:rsidRDefault="00675075" w:rsidP="00C03D3A">
            <w:pPr>
              <w:pStyle w:val="Body"/>
              <w:spacing w:after="0"/>
              <w:jc w:val="left"/>
              <w:rPr>
                <w:rStyle w:val="Vrazn"/>
                <w:rFonts w:cs="Arial"/>
                <w:bCs w:val="0"/>
                <w:sz w:val="22"/>
                <w:szCs w:val="22"/>
              </w:rPr>
            </w:pPr>
          </w:p>
        </w:tc>
        <w:tc>
          <w:tcPr>
            <w:tcW w:w="539" w:type="dxa"/>
            <w:shd w:val="clear" w:color="auto" w:fill="auto"/>
          </w:tcPr>
          <w:p w14:paraId="77FA35AE" w14:textId="77777777" w:rsidR="00675075" w:rsidRPr="00C03D3A" w:rsidRDefault="00675075" w:rsidP="00C03D3A">
            <w:pPr>
              <w:pStyle w:val="Body"/>
              <w:spacing w:after="0"/>
              <w:jc w:val="left"/>
              <w:rPr>
                <w:rStyle w:val="Vrazn"/>
                <w:rFonts w:cs="Arial"/>
                <w:b w:val="0"/>
                <w:sz w:val="22"/>
                <w:szCs w:val="22"/>
              </w:rPr>
            </w:pPr>
          </w:p>
        </w:tc>
        <w:tc>
          <w:tcPr>
            <w:tcW w:w="4532" w:type="dxa"/>
            <w:shd w:val="clear" w:color="auto" w:fill="auto"/>
          </w:tcPr>
          <w:p w14:paraId="54EA50D1" w14:textId="6A28BB03" w:rsidR="00675075" w:rsidRPr="00C03D3A" w:rsidRDefault="00675075" w:rsidP="00C03D3A">
            <w:pPr>
              <w:pStyle w:val="Body"/>
              <w:spacing w:after="0"/>
              <w:jc w:val="left"/>
              <w:rPr>
                <w:rStyle w:val="Vrazn"/>
                <w:rFonts w:cs="Arial"/>
                <w:b w:val="0"/>
                <w:sz w:val="22"/>
                <w:szCs w:val="22"/>
              </w:rPr>
            </w:pPr>
            <w:r w:rsidRPr="00C03D3A">
              <w:rPr>
                <w:rStyle w:val="Vrazn"/>
                <w:rFonts w:cs="Arial"/>
                <w:b w:val="0"/>
                <w:sz w:val="22"/>
                <w:szCs w:val="22"/>
              </w:rPr>
              <w:t>Odberateľ</w:t>
            </w:r>
            <w:r w:rsidR="001A6A97">
              <w:rPr>
                <w:rStyle w:val="Vrazn"/>
                <w:rFonts w:cs="Arial"/>
                <w:b w:val="0"/>
                <w:sz w:val="22"/>
                <w:szCs w:val="22"/>
              </w:rPr>
              <w:t xml:space="preserve"> </w:t>
            </w:r>
            <w:r w:rsidR="001A6A97">
              <w:rPr>
                <w:rStyle w:val="Vrazn"/>
                <w:rFonts w:cs="Arial"/>
                <w:sz w:val="22"/>
                <w:szCs w:val="22"/>
              </w:rPr>
              <w:t>:</w:t>
            </w:r>
            <w:r w:rsidRPr="00C03D3A">
              <w:rPr>
                <w:rStyle w:val="Vrazn"/>
                <w:rFonts w:cs="Arial"/>
                <w:b w:val="0"/>
                <w:sz w:val="22"/>
                <w:szCs w:val="22"/>
              </w:rPr>
              <w:t xml:space="preserve"> </w:t>
            </w:r>
          </w:p>
          <w:p w14:paraId="3C2B3E76" w14:textId="22F6C4A7" w:rsidR="00675075" w:rsidRDefault="00675075" w:rsidP="00C03D3A">
            <w:pPr>
              <w:pStyle w:val="Body"/>
              <w:spacing w:after="0"/>
              <w:jc w:val="left"/>
              <w:rPr>
                <w:rStyle w:val="Vrazn"/>
                <w:rFonts w:cs="Arial"/>
                <w:b w:val="0"/>
                <w:sz w:val="22"/>
                <w:szCs w:val="22"/>
              </w:rPr>
            </w:pPr>
            <w:proofErr w:type="spellStart"/>
            <w:r w:rsidRPr="00C03D3A">
              <w:rPr>
                <w:rStyle w:val="Vrazn"/>
                <w:rFonts w:cs="Arial"/>
                <w:sz w:val="22"/>
                <w:szCs w:val="22"/>
              </w:rPr>
              <w:t>Alternative</w:t>
            </w:r>
            <w:proofErr w:type="spellEnd"/>
            <w:r w:rsidRPr="00C03D3A">
              <w:rPr>
                <w:rStyle w:val="Vrazn"/>
                <w:rFonts w:cs="Arial"/>
                <w:sz w:val="22"/>
                <w:szCs w:val="22"/>
              </w:rPr>
              <w:t xml:space="preserve"> Energy, s.r.o.</w:t>
            </w:r>
            <w:r w:rsidRPr="00C03D3A">
              <w:rPr>
                <w:rStyle w:val="Vrazn"/>
                <w:rFonts w:cs="Arial"/>
                <w:b w:val="0"/>
                <w:sz w:val="22"/>
                <w:szCs w:val="22"/>
              </w:rPr>
              <w:t>:</w:t>
            </w:r>
          </w:p>
          <w:p w14:paraId="6FE2EEBE" w14:textId="6FEDD213" w:rsidR="002A3B28" w:rsidRDefault="002A3B28" w:rsidP="00C03D3A">
            <w:pPr>
              <w:pStyle w:val="Body"/>
              <w:spacing w:after="0"/>
              <w:jc w:val="left"/>
              <w:rPr>
                <w:rStyle w:val="Vrazn"/>
                <w:rFonts w:cs="Arial"/>
                <w:sz w:val="22"/>
                <w:szCs w:val="22"/>
              </w:rPr>
            </w:pPr>
          </w:p>
          <w:p w14:paraId="11A12834" w14:textId="77777777" w:rsidR="002A3B28" w:rsidRPr="00C03D3A" w:rsidRDefault="002A3B28" w:rsidP="00C03D3A">
            <w:pPr>
              <w:pStyle w:val="Body"/>
              <w:spacing w:after="0"/>
              <w:jc w:val="left"/>
              <w:rPr>
                <w:sz w:val="22"/>
                <w:szCs w:val="22"/>
                <w:lang w:eastAsia="sk-SK"/>
              </w:rPr>
            </w:pPr>
          </w:p>
          <w:p w14:paraId="62081B38" w14:textId="77777777" w:rsidR="00675075" w:rsidRPr="00C03D3A" w:rsidRDefault="00675075" w:rsidP="00C03D3A">
            <w:pPr>
              <w:pStyle w:val="Body"/>
              <w:spacing w:after="0"/>
              <w:jc w:val="left"/>
              <w:rPr>
                <w:rStyle w:val="Vrazn"/>
                <w:rFonts w:cs="Arial"/>
                <w:b w:val="0"/>
                <w:sz w:val="22"/>
                <w:szCs w:val="22"/>
              </w:rPr>
            </w:pPr>
          </w:p>
        </w:tc>
      </w:tr>
      <w:tr w:rsidR="00CE1292" w:rsidRPr="004D0B72" w14:paraId="708F7C6F" w14:textId="77777777" w:rsidTr="00CE1292">
        <w:tc>
          <w:tcPr>
            <w:tcW w:w="4426" w:type="dxa"/>
            <w:shd w:val="clear" w:color="auto" w:fill="auto"/>
          </w:tcPr>
          <w:p w14:paraId="6CB2AA0F" w14:textId="3833C6A6" w:rsidR="00CE1292" w:rsidRPr="004D0B72" w:rsidRDefault="00CE1292" w:rsidP="009C359E">
            <w:pPr>
              <w:spacing w:line="288" w:lineRule="auto"/>
              <w:ind w:right="283"/>
              <w:rPr>
                <w:rFonts w:ascii="Arial" w:hAnsi="Arial" w:cs="Arial"/>
                <w:sz w:val="22"/>
                <w:szCs w:val="22"/>
              </w:rPr>
            </w:pPr>
            <w:r w:rsidRPr="004D0B72">
              <w:rPr>
                <w:rFonts w:ascii="Arial" w:hAnsi="Arial" w:cs="Arial"/>
                <w:sz w:val="22"/>
                <w:szCs w:val="22"/>
              </w:rPr>
              <w:t xml:space="preserve">V </w:t>
            </w:r>
            <w:r w:rsidR="00702733">
              <w:rPr>
                <w:rFonts w:ascii="Arial" w:hAnsi="Arial" w:cs="Arial"/>
                <w:sz w:val="22"/>
                <w:szCs w:val="22"/>
              </w:rPr>
              <w:t>Ilave</w:t>
            </w:r>
            <w:r w:rsidRPr="0069616D">
              <w:rPr>
                <w:rFonts w:ascii="Arial" w:hAnsi="Arial" w:cs="Arial"/>
                <w:sz w:val="22"/>
                <w:szCs w:val="22"/>
              </w:rPr>
              <w:t xml:space="preserve">, dňa </w:t>
            </w:r>
            <w:r w:rsidR="0069616D">
              <w:rPr>
                <w:rFonts w:ascii="Arial" w:hAnsi="Arial" w:cs="Arial"/>
                <w:sz w:val="22"/>
                <w:szCs w:val="22"/>
              </w:rPr>
              <w:t>....................</w:t>
            </w:r>
          </w:p>
          <w:p w14:paraId="47DEE07B" w14:textId="6C4F57F1" w:rsidR="00CE1292" w:rsidRDefault="00CE1292" w:rsidP="004D0B72">
            <w:pPr>
              <w:spacing w:line="288" w:lineRule="auto"/>
              <w:ind w:right="283"/>
              <w:rPr>
                <w:rFonts w:ascii="Arial" w:hAnsi="Arial" w:cs="Arial"/>
                <w:sz w:val="22"/>
                <w:szCs w:val="22"/>
              </w:rPr>
            </w:pPr>
          </w:p>
          <w:p w14:paraId="3AEDB4DC" w14:textId="77777777" w:rsidR="004D0B72" w:rsidRPr="004D0B72" w:rsidRDefault="004D0B72" w:rsidP="004D0B72">
            <w:pPr>
              <w:spacing w:line="288" w:lineRule="auto"/>
              <w:ind w:right="283"/>
              <w:rPr>
                <w:rFonts w:ascii="Arial" w:hAnsi="Arial" w:cs="Arial"/>
                <w:sz w:val="22"/>
                <w:szCs w:val="22"/>
              </w:rPr>
            </w:pPr>
          </w:p>
          <w:p w14:paraId="4C56BB08" w14:textId="77777777" w:rsidR="00CE1292" w:rsidRPr="004D0B72" w:rsidRDefault="00CE1292" w:rsidP="009C359E">
            <w:pPr>
              <w:spacing w:line="288" w:lineRule="auto"/>
              <w:ind w:right="283"/>
              <w:rPr>
                <w:rFonts w:ascii="Arial" w:hAnsi="Arial" w:cs="Arial"/>
                <w:sz w:val="22"/>
                <w:szCs w:val="22"/>
              </w:rPr>
            </w:pPr>
            <w:r w:rsidRPr="004D0B72">
              <w:rPr>
                <w:rFonts w:ascii="Arial" w:hAnsi="Arial" w:cs="Arial"/>
                <w:sz w:val="22"/>
                <w:szCs w:val="22"/>
              </w:rPr>
              <w:t>..................................................</w:t>
            </w:r>
          </w:p>
          <w:p w14:paraId="3651EE69" w14:textId="37519FDC" w:rsidR="00CE1292" w:rsidRPr="004D0B72" w:rsidRDefault="00702733" w:rsidP="009C359E">
            <w:pPr>
              <w:spacing w:line="288" w:lineRule="auto"/>
              <w:ind w:right="283"/>
              <w:rPr>
                <w:rFonts w:ascii="Arial" w:hAnsi="Arial" w:cs="Arial"/>
                <w:sz w:val="22"/>
                <w:szCs w:val="22"/>
              </w:rPr>
            </w:pPr>
            <w:r w:rsidRPr="00702733">
              <w:rPr>
                <w:rFonts w:ascii="Arial" w:hAnsi="Arial" w:cs="Arial"/>
                <w:sz w:val="22"/>
                <w:szCs w:val="22"/>
                <w:highlight w:val="yellow"/>
              </w:rPr>
              <w:t>.........................................</w:t>
            </w:r>
          </w:p>
          <w:p w14:paraId="19D19A3E" w14:textId="395F3151" w:rsidR="00CE1292" w:rsidRPr="004D0B72" w:rsidRDefault="00CE1292" w:rsidP="009C359E">
            <w:pPr>
              <w:spacing w:line="288" w:lineRule="auto"/>
              <w:ind w:right="283"/>
              <w:rPr>
                <w:rFonts w:ascii="Arial" w:hAnsi="Arial" w:cs="Arial"/>
                <w:sz w:val="22"/>
                <w:szCs w:val="22"/>
              </w:rPr>
            </w:pPr>
            <w:r w:rsidRPr="004D0B72">
              <w:rPr>
                <w:rFonts w:ascii="Arial" w:hAnsi="Arial" w:cs="Arial"/>
                <w:sz w:val="22"/>
                <w:szCs w:val="22"/>
              </w:rPr>
              <w:t xml:space="preserve">                  </w:t>
            </w:r>
          </w:p>
          <w:p w14:paraId="1916FD57" w14:textId="77777777" w:rsidR="00CE1292" w:rsidRPr="004D0B72" w:rsidRDefault="00CE1292" w:rsidP="009C359E">
            <w:pPr>
              <w:pStyle w:val="Body"/>
              <w:spacing w:after="0"/>
              <w:rPr>
                <w:rFonts w:cs="Arial"/>
                <w:kern w:val="0"/>
              </w:rPr>
            </w:pPr>
          </w:p>
        </w:tc>
        <w:tc>
          <w:tcPr>
            <w:tcW w:w="539" w:type="dxa"/>
            <w:shd w:val="clear" w:color="auto" w:fill="auto"/>
          </w:tcPr>
          <w:p w14:paraId="2201AAA7" w14:textId="77777777" w:rsidR="00CE1292" w:rsidRPr="004D0B72" w:rsidRDefault="00CE1292" w:rsidP="009C359E">
            <w:pPr>
              <w:pStyle w:val="Body"/>
              <w:spacing w:after="0"/>
              <w:jc w:val="left"/>
              <w:rPr>
                <w:rFonts w:cs="Arial"/>
                <w:kern w:val="0"/>
                <w:sz w:val="22"/>
                <w:szCs w:val="22"/>
              </w:rPr>
            </w:pPr>
          </w:p>
        </w:tc>
        <w:tc>
          <w:tcPr>
            <w:tcW w:w="4532" w:type="dxa"/>
            <w:shd w:val="clear" w:color="auto" w:fill="auto"/>
          </w:tcPr>
          <w:p w14:paraId="34FC9D6A" w14:textId="77777777" w:rsidR="00CE1292" w:rsidRPr="004D0B72" w:rsidRDefault="00CE1292" w:rsidP="009C359E">
            <w:pPr>
              <w:pStyle w:val="Body"/>
              <w:spacing w:after="0"/>
              <w:jc w:val="left"/>
              <w:rPr>
                <w:rFonts w:cs="Arial"/>
                <w:kern w:val="0"/>
                <w:sz w:val="22"/>
                <w:szCs w:val="22"/>
              </w:rPr>
            </w:pPr>
            <w:r w:rsidRPr="004D0B72">
              <w:rPr>
                <w:rFonts w:cs="Arial"/>
                <w:kern w:val="0"/>
                <w:sz w:val="22"/>
                <w:szCs w:val="22"/>
              </w:rPr>
              <w:t>V Bratislave, dňa ............</w:t>
            </w:r>
            <w:r w:rsidRPr="004D0B72">
              <w:rPr>
                <w:rFonts w:cs="Arial"/>
                <w:sz w:val="22"/>
                <w:szCs w:val="22"/>
              </w:rPr>
              <w:t>.............</w:t>
            </w:r>
          </w:p>
          <w:p w14:paraId="5A2FAFB1" w14:textId="77777777" w:rsidR="00CE1292" w:rsidRPr="004D0B72" w:rsidRDefault="00CE1292" w:rsidP="009C359E">
            <w:pPr>
              <w:pStyle w:val="Body"/>
              <w:spacing w:after="0"/>
              <w:jc w:val="left"/>
              <w:rPr>
                <w:rFonts w:cs="Arial"/>
                <w:kern w:val="0"/>
                <w:sz w:val="22"/>
                <w:szCs w:val="22"/>
              </w:rPr>
            </w:pPr>
          </w:p>
          <w:p w14:paraId="7273FE60" w14:textId="77777777" w:rsidR="00CE1292" w:rsidRPr="004D0B72" w:rsidRDefault="00CE1292" w:rsidP="009C359E">
            <w:pPr>
              <w:pStyle w:val="Body"/>
              <w:spacing w:after="0"/>
              <w:jc w:val="left"/>
              <w:rPr>
                <w:rFonts w:cs="Arial"/>
                <w:kern w:val="0"/>
                <w:sz w:val="22"/>
                <w:szCs w:val="22"/>
              </w:rPr>
            </w:pPr>
          </w:p>
          <w:p w14:paraId="66F2AA59" w14:textId="77777777" w:rsidR="00CE1292" w:rsidRPr="004D0B72" w:rsidRDefault="00CE1292" w:rsidP="009C359E">
            <w:pPr>
              <w:pStyle w:val="Body"/>
              <w:spacing w:after="0"/>
              <w:rPr>
                <w:rFonts w:cs="Arial"/>
                <w:kern w:val="0"/>
                <w:sz w:val="22"/>
                <w:szCs w:val="22"/>
              </w:rPr>
            </w:pPr>
            <w:r w:rsidRPr="004D0B72">
              <w:rPr>
                <w:rFonts w:cs="Arial"/>
                <w:kern w:val="0"/>
                <w:sz w:val="22"/>
                <w:szCs w:val="22"/>
              </w:rPr>
              <w:t xml:space="preserve">  ..................................................</w:t>
            </w:r>
          </w:p>
          <w:p w14:paraId="6E905AE7" w14:textId="795C1CD8" w:rsidR="004D0B72" w:rsidRPr="004D0B72" w:rsidRDefault="00CE1292" w:rsidP="004D0B72">
            <w:pPr>
              <w:spacing w:line="288" w:lineRule="auto"/>
              <w:ind w:right="283"/>
              <w:rPr>
                <w:rFonts w:ascii="Arial" w:hAnsi="Arial" w:cs="Arial"/>
                <w:sz w:val="22"/>
                <w:szCs w:val="22"/>
              </w:rPr>
            </w:pPr>
            <w:r w:rsidRPr="004D0B72">
              <w:rPr>
                <w:rFonts w:ascii="Arial" w:hAnsi="Arial" w:cs="Arial"/>
                <w:sz w:val="22"/>
                <w:szCs w:val="22"/>
              </w:rPr>
              <w:t xml:space="preserve">  Ing. František Čupr</w:t>
            </w:r>
            <w:r w:rsidR="004D0B72" w:rsidRPr="004D0B72">
              <w:rPr>
                <w:rFonts w:ascii="Arial" w:hAnsi="Arial" w:cs="Arial"/>
                <w:sz w:val="22"/>
                <w:szCs w:val="22"/>
              </w:rPr>
              <w:t xml:space="preserve"> - konateľ</w:t>
            </w:r>
          </w:p>
          <w:p w14:paraId="2DC819B8" w14:textId="7134A287" w:rsidR="00CE1292" w:rsidRPr="004D0B72" w:rsidRDefault="00CE1292" w:rsidP="009C359E">
            <w:pPr>
              <w:pStyle w:val="Body"/>
              <w:spacing w:after="0"/>
              <w:rPr>
                <w:rFonts w:cs="Arial"/>
                <w:bCs/>
                <w:kern w:val="0"/>
              </w:rPr>
            </w:pPr>
          </w:p>
        </w:tc>
      </w:tr>
    </w:tbl>
    <w:p w14:paraId="4BA5B14C" w14:textId="46AFC6B7" w:rsidR="00CE1292" w:rsidRPr="004D0B72" w:rsidRDefault="00CE1292" w:rsidP="00CE1292">
      <w:pPr>
        <w:spacing w:line="288" w:lineRule="auto"/>
        <w:ind w:right="283"/>
        <w:rPr>
          <w:rFonts w:ascii="Arial" w:hAnsi="Arial" w:cs="Arial"/>
          <w:sz w:val="22"/>
          <w:szCs w:val="22"/>
        </w:rPr>
      </w:pPr>
      <w:r w:rsidRPr="004D0B72">
        <w:rPr>
          <w:rFonts w:ascii="Arial" w:hAnsi="Arial" w:cs="Arial"/>
          <w:sz w:val="22"/>
          <w:szCs w:val="22"/>
        </w:rPr>
        <w:t xml:space="preserve">   ..................................................</w:t>
      </w:r>
      <w:r w:rsidRPr="004D0B72">
        <w:rPr>
          <w:rFonts w:ascii="Arial" w:hAnsi="Arial" w:cs="Arial"/>
          <w:sz w:val="22"/>
          <w:szCs w:val="22"/>
        </w:rPr>
        <w:tab/>
      </w:r>
      <w:r w:rsidRPr="004D0B72">
        <w:rPr>
          <w:rFonts w:ascii="Arial" w:hAnsi="Arial" w:cs="Arial"/>
          <w:sz w:val="22"/>
          <w:szCs w:val="22"/>
        </w:rPr>
        <w:tab/>
      </w:r>
      <w:r w:rsidRPr="004D0B72">
        <w:rPr>
          <w:rFonts w:ascii="Arial" w:hAnsi="Arial" w:cs="Arial"/>
          <w:sz w:val="22"/>
          <w:szCs w:val="22"/>
        </w:rPr>
        <w:tab/>
      </w:r>
      <w:r w:rsidR="001A6A97" w:rsidRPr="004D0B72">
        <w:rPr>
          <w:rFonts w:ascii="Arial" w:hAnsi="Arial" w:cs="Arial"/>
          <w:sz w:val="22"/>
          <w:szCs w:val="22"/>
        </w:rPr>
        <w:t xml:space="preserve">    </w:t>
      </w:r>
      <w:r w:rsidRPr="004D0B72">
        <w:rPr>
          <w:rFonts w:ascii="Arial" w:hAnsi="Arial" w:cs="Arial"/>
          <w:sz w:val="22"/>
          <w:szCs w:val="22"/>
        </w:rPr>
        <w:t>..................................................</w:t>
      </w:r>
    </w:p>
    <w:p w14:paraId="0C15E352" w14:textId="6D20B19B" w:rsidR="004D0B72" w:rsidRPr="004D0B72" w:rsidRDefault="00CE1292" w:rsidP="004D0B72">
      <w:pPr>
        <w:spacing w:line="288" w:lineRule="auto"/>
        <w:ind w:right="283"/>
        <w:rPr>
          <w:rFonts w:ascii="Arial" w:hAnsi="Arial" w:cs="Arial"/>
          <w:sz w:val="22"/>
          <w:szCs w:val="22"/>
        </w:rPr>
      </w:pPr>
      <w:r w:rsidRPr="004D0B72">
        <w:rPr>
          <w:rFonts w:ascii="Arial" w:hAnsi="Arial" w:cs="Arial"/>
          <w:sz w:val="22"/>
          <w:szCs w:val="22"/>
        </w:rPr>
        <w:t xml:space="preserve">   </w:t>
      </w:r>
      <w:r w:rsidR="00702733" w:rsidRPr="00702733">
        <w:rPr>
          <w:rFonts w:ascii="Arial" w:hAnsi="Arial" w:cs="Arial"/>
          <w:sz w:val="22"/>
          <w:szCs w:val="22"/>
          <w:highlight w:val="yellow"/>
        </w:rPr>
        <w:t>.........................................</w:t>
      </w:r>
      <w:r w:rsidR="00702733">
        <w:rPr>
          <w:rFonts w:ascii="Arial" w:hAnsi="Arial" w:cs="Arial"/>
          <w:sz w:val="22"/>
          <w:szCs w:val="22"/>
        </w:rPr>
        <w:t xml:space="preserve">        </w:t>
      </w:r>
      <w:r w:rsidR="002C0C4E">
        <w:rPr>
          <w:rFonts w:ascii="Arial" w:hAnsi="Arial" w:cs="Arial"/>
          <w:sz w:val="22"/>
          <w:szCs w:val="22"/>
        </w:rPr>
        <w:t xml:space="preserve">       </w:t>
      </w:r>
      <w:r w:rsidRPr="004D0B72">
        <w:rPr>
          <w:rFonts w:ascii="Arial" w:hAnsi="Arial" w:cs="Arial"/>
          <w:sz w:val="22"/>
          <w:szCs w:val="22"/>
        </w:rPr>
        <w:tab/>
      </w:r>
      <w:r w:rsidRPr="004D0B72">
        <w:rPr>
          <w:rFonts w:ascii="Arial" w:hAnsi="Arial" w:cs="Arial"/>
          <w:sz w:val="22"/>
          <w:szCs w:val="22"/>
        </w:rPr>
        <w:tab/>
      </w:r>
      <w:r w:rsidR="004D0B72">
        <w:rPr>
          <w:rFonts w:ascii="Arial" w:hAnsi="Arial" w:cs="Arial"/>
          <w:sz w:val="22"/>
          <w:szCs w:val="22"/>
        </w:rPr>
        <w:t xml:space="preserve">  </w:t>
      </w:r>
      <w:r w:rsidR="001A6A97" w:rsidRPr="004D0B72">
        <w:rPr>
          <w:rFonts w:ascii="Arial" w:hAnsi="Arial" w:cs="Arial"/>
          <w:sz w:val="22"/>
          <w:szCs w:val="22"/>
        </w:rPr>
        <w:t xml:space="preserve">  </w:t>
      </w:r>
      <w:r w:rsidRPr="004D0B72">
        <w:rPr>
          <w:rFonts w:ascii="Arial" w:hAnsi="Arial" w:cs="Arial"/>
          <w:sz w:val="22"/>
          <w:szCs w:val="22"/>
        </w:rPr>
        <w:t>Mgr. Michal Filkorn</w:t>
      </w:r>
      <w:r w:rsidR="004D0B72" w:rsidRPr="004D0B72">
        <w:rPr>
          <w:rFonts w:ascii="Arial" w:hAnsi="Arial" w:cs="Arial"/>
          <w:sz w:val="22"/>
          <w:szCs w:val="22"/>
        </w:rPr>
        <w:t xml:space="preserve"> - konateľ</w:t>
      </w:r>
    </w:p>
    <w:p w14:paraId="2E8F9DEE" w14:textId="3EBE65F4" w:rsidR="00CE1292" w:rsidRPr="004D0B72" w:rsidRDefault="00CE1292" w:rsidP="00CE1292">
      <w:pPr>
        <w:spacing w:line="288" w:lineRule="auto"/>
        <w:ind w:right="283"/>
        <w:rPr>
          <w:rFonts w:ascii="Arial" w:hAnsi="Arial" w:cs="Arial"/>
          <w:sz w:val="22"/>
          <w:szCs w:val="22"/>
        </w:rPr>
      </w:pPr>
    </w:p>
    <w:p w14:paraId="27200C83" w14:textId="77777777" w:rsidR="002A3B28" w:rsidRDefault="00CE1292" w:rsidP="00CE1292">
      <w:pPr>
        <w:jc w:val="both"/>
        <w:rPr>
          <w:rFonts w:ascii="Arial" w:hAnsi="Arial" w:cs="Arial"/>
          <w:sz w:val="22"/>
          <w:szCs w:val="22"/>
        </w:rPr>
      </w:pPr>
      <w:r w:rsidRPr="004D0B72">
        <w:rPr>
          <w:rFonts w:ascii="Arial" w:hAnsi="Arial" w:cs="Arial"/>
          <w:sz w:val="22"/>
          <w:szCs w:val="22"/>
        </w:rPr>
        <w:t xml:space="preserve">      </w:t>
      </w:r>
    </w:p>
    <w:p w14:paraId="18ED19C8" w14:textId="77777777" w:rsidR="002A3B28" w:rsidRDefault="002A3B28" w:rsidP="00CE1292">
      <w:pPr>
        <w:jc w:val="both"/>
        <w:rPr>
          <w:rFonts w:ascii="Arial" w:hAnsi="Arial" w:cs="Arial"/>
          <w:sz w:val="22"/>
          <w:szCs w:val="22"/>
        </w:rPr>
      </w:pPr>
    </w:p>
    <w:p w14:paraId="56AA8DD3" w14:textId="138CBAF6" w:rsidR="00CE1292" w:rsidRPr="004D0B72" w:rsidRDefault="00CE1292" w:rsidP="00CE1292">
      <w:pPr>
        <w:jc w:val="both"/>
        <w:rPr>
          <w:rFonts w:ascii="Arial" w:hAnsi="Arial" w:cs="Arial"/>
          <w:sz w:val="22"/>
          <w:szCs w:val="22"/>
        </w:rPr>
      </w:pPr>
      <w:r w:rsidRPr="004D0B72">
        <w:rPr>
          <w:rFonts w:ascii="Arial" w:hAnsi="Arial" w:cs="Arial"/>
          <w:sz w:val="22"/>
          <w:szCs w:val="22"/>
        </w:rPr>
        <w:t xml:space="preserve">                </w:t>
      </w:r>
      <w:r w:rsidRPr="004D0B72">
        <w:rPr>
          <w:rFonts w:ascii="Arial" w:hAnsi="Arial" w:cs="Arial"/>
          <w:sz w:val="22"/>
          <w:szCs w:val="22"/>
        </w:rPr>
        <w:tab/>
      </w:r>
      <w:r w:rsidRPr="004D0B72">
        <w:rPr>
          <w:rFonts w:ascii="Arial" w:hAnsi="Arial" w:cs="Arial"/>
          <w:sz w:val="22"/>
          <w:szCs w:val="22"/>
        </w:rPr>
        <w:tab/>
      </w:r>
      <w:r w:rsidRPr="004D0B72">
        <w:rPr>
          <w:rFonts w:ascii="Arial" w:hAnsi="Arial" w:cs="Arial"/>
          <w:sz w:val="22"/>
          <w:szCs w:val="22"/>
        </w:rPr>
        <w:tab/>
      </w:r>
      <w:r w:rsidRPr="004D0B72">
        <w:rPr>
          <w:rFonts w:ascii="Arial" w:hAnsi="Arial" w:cs="Arial"/>
          <w:sz w:val="22"/>
          <w:szCs w:val="22"/>
        </w:rPr>
        <w:tab/>
      </w:r>
      <w:r w:rsidRPr="004D0B72">
        <w:rPr>
          <w:rFonts w:ascii="Arial" w:hAnsi="Arial" w:cs="Arial"/>
          <w:sz w:val="22"/>
          <w:szCs w:val="22"/>
        </w:rPr>
        <w:tab/>
      </w:r>
      <w:r w:rsidR="001A6A97" w:rsidRPr="004D0B72">
        <w:rPr>
          <w:rFonts w:ascii="Arial" w:hAnsi="Arial" w:cs="Arial"/>
          <w:sz w:val="22"/>
          <w:szCs w:val="22"/>
        </w:rPr>
        <w:tab/>
      </w:r>
    </w:p>
    <w:bookmarkEnd w:id="5"/>
    <w:p w14:paraId="40AB7488" w14:textId="77777777" w:rsidR="00F90AC9" w:rsidRPr="004D0B72" w:rsidRDefault="00F90AC9" w:rsidP="00F90AC9">
      <w:pPr>
        <w:jc w:val="both"/>
        <w:rPr>
          <w:rFonts w:ascii="Arial" w:hAnsi="Arial" w:cs="Arial"/>
          <w:sz w:val="22"/>
          <w:szCs w:val="22"/>
        </w:rPr>
      </w:pPr>
    </w:p>
    <w:p w14:paraId="0CA265FE" w14:textId="1B840677" w:rsidR="00F90AC9" w:rsidRPr="004D0B72" w:rsidRDefault="00F90AC9" w:rsidP="002878DC">
      <w:pPr>
        <w:jc w:val="both"/>
        <w:rPr>
          <w:rFonts w:ascii="Arial" w:hAnsi="Arial" w:cs="Arial"/>
          <w:sz w:val="22"/>
          <w:szCs w:val="22"/>
        </w:rPr>
      </w:pPr>
      <w:r w:rsidRPr="004D0B72">
        <w:rPr>
          <w:rFonts w:ascii="Arial" w:hAnsi="Arial" w:cs="Arial"/>
          <w:b/>
          <w:sz w:val="22"/>
          <w:szCs w:val="22"/>
        </w:rPr>
        <w:t>Príloha</w:t>
      </w:r>
      <w:r w:rsidRPr="004D0B72">
        <w:rPr>
          <w:rFonts w:ascii="Arial" w:hAnsi="Arial" w:cs="Arial"/>
          <w:sz w:val="22"/>
          <w:szCs w:val="22"/>
        </w:rPr>
        <w:t xml:space="preserve">: </w:t>
      </w:r>
      <w:r w:rsidR="003E5012" w:rsidRPr="004D0B72">
        <w:rPr>
          <w:rFonts w:ascii="Arial" w:hAnsi="Arial" w:cs="Arial"/>
          <w:sz w:val="22"/>
          <w:szCs w:val="22"/>
        </w:rPr>
        <w:t xml:space="preserve">  </w:t>
      </w:r>
      <w:r w:rsidRPr="004D0B72">
        <w:rPr>
          <w:rFonts w:ascii="Arial" w:hAnsi="Arial" w:cs="Arial"/>
          <w:sz w:val="22"/>
          <w:szCs w:val="22"/>
        </w:rPr>
        <w:t>Vážny lístok (vzor)</w:t>
      </w:r>
    </w:p>
    <w:p w14:paraId="32F8B62F" w14:textId="184E5147" w:rsidR="00E91509" w:rsidRPr="004D0B72" w:rsidRDefault="00E91509" w:rsidP="002878DC">
      <w:pPr>
        <w:jc w:val="both"/>
        <w:rPr>
          <w:rFonts w:ascii="Arial" w:hAnsi="Arial" w:cs="Arial"/>
          <w:sz w:val="22"/>
          <w:szCs w:val="22"/>
        </w:rPr>
      </w:pPr>
      <w:r w:rsidRPr="004D0B72">
        <w:rPr>
          <w:rFonts w:ascii="Arial" w:hAnsi="Arial" w:cs="Arial"/>
          <w:sz w:val="22"/>
          <w:szCs w:val="22"/>
        </w:rPr>
        <w:t xml:space="preserve">                </w:t>
      </w:r>
    </w:p>
    <w:p w14:paraId="1B60835D" w14:textId="30F9F3C1" w:rsidR="002C0C4E" w:rsidRPr="00041F1C" w:rsidRDefault="00C1490F" w:rsidP="002C0C4E">
      <w:pPr>
        <w:spacing w:after="40"/>
        <w:rPr>
          <w:rFonts w:ascii="Arial" w:hAnsi="Arial" w:cs="Arial"/>
          <w:sz w:val="22"/>
          <w:szCs w:val="22"/>
          <w:highlight w:val="yellow"/>
        </w:rPr>
      </w:pPr>
      <w:r w:rsidRPr="004D0B72">
        <w:rPr>
          <w:rFonts w:ascii="Arial" w:hAnsi="Arial" w:cs="Arial"/>
          <w:sz w:val="22"/>
          <w:szCs w:val="22"/>
        </w:rPr>
        <w:tab/>
      </w:r>
      <w:bookmarkEnd w:id="0"/>
    </w:p>
    <w:p w14:paraId="4D2F79EB" w14:textId="609C4606" w:rsidR="00C1490F" w:rsidRPr="004D0B72" w:rsidRDefault="00C1490F" w:rsidP="003E5012">
      <w:pPr>
        <w:jc w:val="both"/>
        <w:rPr>
          <w:rFonts w:ascii="Arial" w:hAnsi="Arial" w:cs="Arial"/>
          <w:sz w:val="22"/>
          <w:szCs w:val="22"/>
        </w:rPr>
      </w:pPr>
    </w:p>
    <w:sectPr w:rsidR="00C1490F" w:rsidRPr="004D0B72" w:rsidSect="00C8411F">
      <w:headerReference w:type="default" r:id="rId12"/>
      <w:footerReference w:type="default" r:id="rId13"/>
      <w:headerReference w:type="first" r:id="rId14"/>
      <w:footerReference w:type="first" r:id="rId15"/>
      <w:pgSz w:w="11906" w:h="16838"/>
      <w:pgMar w:top="567" w:right="991" w:bottom="1276" w:left="1418" w:header="720" w:footer="5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C905D0" w14:textId="77777777" w:rsidR="00F768C6" w:rsidRDefault="00F768C6">
      <w:r>
        <w:separator/>
      </w:r>
    </w:p>
  </w:endnote>
  <w:endnote w:type="continuationSeparator" w:id="0">
    <w:p w14:paraId="25B15B57" w14:textId="77777777" w:rsidR="00F768C6" w:rsidRDefault="00F76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plified Arabic Fixed">
    <w:charset w:val="B2"/>
    <w:family w:val="modern"/>
    <w:pitch w:val="fixed"/>
    <w:sig w:usb0="00002003" w:usb1="0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360E6" w14:textId="77777777" w:rsidR="00F85CFC" w:rsidRDefault="004A685B">
    <w:pPr>
      <w:pStyle w:val="Pta"/>
      <w:jc w:val="center"/>
    </w:pPr>
    <w:r>
      <w:fldChar w:fldCharType="begin"/>
    </w:r>
    <w:r w:rsidR="00F85CFC">
      <w:instrText xml:space="preserve"> PAGE </w:instrText>
    </w:r>
    <w:r>
      <w:fldChar w:fldCharType="separate"/>
    </w:r>
    <w:r w:rsidR="00C47224">
      <w:rPr>
        <w:noProof/>
      </w:rPr>
      <w:t>3</w:t>
    </w:r>
    <w:r>
      <w:rPr>
        <w:noProof/>
      </w:rPr>
      <w:fldChar w:fldCharType="end"/>
    </w:r>
  </w:p>
  <w:p w14:paraId="20B93358" w14:textId="77777777" w:rsidR="00F85CFC" w:rsidRDefault="00F85CF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E049E" w14:textId="77777777" w:rsidR="00F85CFC" w:rsidRDefault="004A685B">
    <w:pPr>
      <w:pStyle w:val="Pta"/>
      <w:jc w:val="center"/>
    </w:pPr>
    <w:r>
      <w:fldChar w:fldCharType="begin"/>
    </w:r>
    <w:r w:rsidR="00F85CFC">
      <w:instrText xml:space="preserve"> PAGE </w:instrText>
    </w:r>
    <w:r>
      <w:fldChar w:fldCharType="separate"/>
    </w:r>
    <w:r w:rsidR="00C47224">
      <w:rPr>
        <w:noProof/>
      </w:rPr>
      <w:t>1</w:t>
    </w:r>
    <w:r>
      <w:rPr>
        <w:noProof/>
      </w:rPr>
      <w:fldChar w:fldCharType="end"/>
    </w:r>
  </w:p>
  <w:p w14:paraId="2964111E" w14:textId="77777777" w:rsidR="00F85CFC" w:rsidRDefault="00F85CF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B8EE24" w14:textId="77777777" w:rsidR="00F768C6" w:rsidRDefault="00F768C6">
      <w:r>
        <w:separator/>
      </w:r>
    </w:p>
  </w:footnote>
  <w:footnote w:type="continuationSeparator" w:id="0">
    <w:p w14:paraId="7ACE257B" w14:textId="77777777" w:rsidR="00F768C6" w:rsidRDefault="00F768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6C36F" w14:textId="77777777" w:rsidR="00F85CFC" w:rsidRDefault="00F85CFC">
    <w:pPr>
      <w:pStyle w:val="Hlavik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5A755" w14:textId="77777777" w:rsidR="00F85CFC" w:rsidRDefault="00F85CFC">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pStyle w:val="Level1"/>
      <w:lvlText w:val="%1"/>
      <w:lvlJc w:val="left"/>
      <w:pPr>
        <w:tabs>
          <w:tab w:val="num" w:pos="567"/>
        </w:tabs>
        <w:ind w:left="567" w:hanging="567"/>
      </w:pPr>
      <w:rPr>
        <w:rFonts w:ascii="Symbol" w:hAnsi="Symbol"/>
      </w:rPr>
    </w:lvl>
    <w:lvl w:ilvl="1">
      <w:start w:val="1"/>
      <w:numFmt w:val="decimal"/>
      <w:pStyle w:val="Level2"/>
      <w:lvlText w:val="%1.%2"/>
      <w:lvlJc w:val="left"/>
      <w:pPr>
        <w:tabs>
          <w:tab w:val="num" w:pos="1247"/>
        </w:tabs>
        <w:ind w:left="1247" w:hanging="680"/>
      </w:pPr>
      <w:rPr>
        <w:b/>
        <w:i w:val="0"/>
        <w:sz w:val="21"/>
      </w:rPr>
    </w:lvl>
    <w:lvl w:ilvl="2">
      <w:start w:val="1"/>
      <w:numFmt w:val="decimal"/>
      <w:pStyle w:val="Level3"/>
      <w:lvlText w:val="%1.%2.%3"/>
      <w:lvlJc w:val="left"/>
      <w:pPr>
        <w:tabs>
          <w:tab w:val="num" w:pos="2041"/>
        </w:tabs>
        <w:ind w:left="2041" w:hanging="794"/>
      </w:pPr>
      <w:rPr>
        <w:rFonts w:ascii="Courier New" w:hAnsi="Courier New" w:cs="Courier New"/>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suff w:val="nothing"/>
      <w:lvlText w:val=""/>
      <w:lvlJc w:val="left"/>
      <w:pPr>
        <w:tabs>
          <w:tab w:val="num" w:pos="0"/>
        </w:tabs>
        <w:ind w:left="3969" w:hanging="680"/>
      </w:pPr>
    </w:lvl>
    <w:lvl w:ilvl="7">
      <w:start w:val="1"/>
      <w:numFmt w:val="none"/>
      <w:pStyle w:val="Level8"/>
      <w:suff w:val="nothing"/>
      <w:lvlText w:val=""/>
      <w:lvlJc w:val="left"/>
      <w:pPr>
        <w:tabs>
          <w:tab w:val="num" w:pos="0"/>
        </w:tabs>
        <w:ind w:left="3969" w:hanging="680"/>
      </w:pPr>
    </w:lvl>
    <w:lvl w:ilvl="8">
      <w:start w:val="1"/>
      <w:numFmt w:val="none"/>
      <w:pStyle w:val="Level9"/>
      <w:suff w:val="nothing"/>
      <w:lvlText w:val=""/>
      <w:lvlJc w:val="left"/>
      <w:pPr>
        <w:tabs>
          <w:tab w:val="num" w:pos="0"/>
        </w:tabs>
        <w:ind w:left="3969" w:hanging="680"/>
      </w:pPr>
    </w:lvl>
  </w:abstractNum>
  <w:abstractNum w:abstractNumId="1" w15:restartNumberingAfterBreak="0">
    <w:nsid w:val="00000002"/>
    <w:multiLevelType w:val="multilevel"/>
    <w:tmpl w:val="0000000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0000005"/>
    <w:multiLevelType w:val="multilevel"/>
    <w:tmpl w:val="00000005"/>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06"/>
    <w:multiLevelType w:val="multilevel"/>
    <w:tmpl w:val="F412EDA8"/>
    <w:name w:val="WW8Num6"/>
    <w:lvl w:ilvl="0">
      <w:start w:val="1"/>
      <w:numFmt w:val="decimal"/>
      <w:lvlText w:val="%1."/>
      <w:lvlJc w:val="left"/>
      <w:pPr>
        <w:tabs>
          <w:tab w:val="num" w:pos="360"/>
        </w:tabs>
        <w:ind w:left="360" w:hanging="360"/>
      </w:pPr>
    </w:lvl>
    <w:lvl w:ilvl="1">
      <w:start w:val="1"/>
      <w:numFmt w:val="lowerLetter"/>
      <w:lvlText w:val="%2)"/>
      <w:lvlJc w:val="left"/>
      <w:pPr>
        <w:tabs>
          <w:tab w:val="num" w:pos="792"/>
        </w:tabs>
        <w:ind w:left="792" w:hanging="432"/>
      </w:pPr>
      <w:rPr>
        <w:rFonts w:ascii="Arial" w:eastAsia="Times New Roman" w:hAnsi="Arial" w:cs="Arial" w:hint="default"/>
        <w:strike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0000007"/>
    <w:multiLevelType w:val="singleLevel"/>
    <w:tmpl w:val="00000007"/>
    <w:name w:val="WW8Num7"/>
    <w:lvl w:ilvl="0">
      <w:start w:val="1"/>
      <w:numFmt w:val="bullet"/>
      <w:lvlText w:val=""/>
      <w:lvlJc w:val="left"/>
      <w:pPr>
        <w:tabs>
          <w:tab w:val="num" w:pos="1068"/>
        </w:tabs>
        <w:ind w:left="1068" w:hanging="360"/>
      </w:pPr>
      <w:rPr>
        <w:rFonts w:ascii="Symbol" w:hAnsi="Symbol"/>
      </w:rPr>
    </w:lvl>
  </w:abstractNum>
  <w:abstractNum w:abstractNumId="7"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00000009"/>
    <w:multiLevelType w:val="multilevel"/>
    <w:tmpl w:val="00000009"/>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0000000A"/>
    <w:multiLevelType w:val="singleLevel"/>
    <w:tmpl w:val="29806802"/>
    <w:lvl w:ilvl="0">
      <w:start w:val="1"/>
      <w:numFmt w:val="lowerLetter"/>
      <w:lvlText w:val="%1)"/>
      <w:lvlJc w:val="left"/>
      <w:pPr>
        <w:tabs>
          <w:tab w:val="num" w:pos="0"/>
        </w:tabs>
        <w:ind w:left="927" w:hanging="360"/>
      </w:pPr>
      <w:rPr>
        <w:rFonts w:ascii="Calibri" w:eastAsia="Times New Roman" w:hAnsi="Calibri" w:cs="Arial" w:hint="default"/>
        <w:sz w:val="22"/>
        <w:szCs w:val="22"/>
        <w:lang w:val="sk-SK"/>
      </w:rPr>
    </w:lvl>
  </w:abstractNum>
  <w:abstractNum w:abstractNumId="10" w15:restartNumberingAfterBreak="0">
    <w:nsid w:val="08B955BE"/>
    <w:multiLevelType w:val="hybridMultilevel"/>
    <w:tmpl w:val="5726BDC6"/>
    <w:lvl w:ilvl="0" w:tplc="041B0011">
      <w:start w:val="1"/>
      <w:numFmt w:val="decimal"/>
      <w:lvlText w:val="%1)"/>
      <w:lvlJc w:val="left"/>
      <w:pPr>
        <w:ind w:left="720" w:hanging="360"/>
      </w:pPr>
    </w:lvl>
    <w:lvl w:ilvl="1" w:tplc="CF127ABC">
      <w:start w:val="1"/>
      <w:numFmt w:val="bullet"/>
      <w:lvlText w:val="-"/>
      <w:lvlJc w:val="left"/>
      <w:pPr>
        <w:ind w:left="1440" w:hanging="360"/>
      </w:pPr>
      <w:rPr>
        <w:rFonts w:ascii="Simplified Arabic Fixed" w:hAnsi="Simplified Arabic Fixed"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CE60EF1"/>
    <w:multiLevelType w:val="hybridMultilevel"/>
    <w:tmpl w:val="E1146904"/>
    <w:lvl w:ilvl="0" w:tplc="041B0011">
      <w:start w:val="1"/>
      <w:numFmt w:val="decimal"/>
      <w:lvlText w:val="%1)"/>
      <w:lvlJc w:val="left"/>
      <w:pPr>
        <w:ind w:left="720" w:hanging="360"/>
      </w:pPr>
    </w:lvl>
    <w:lvl w:ilvl="1" w:tplc="CF127ABC">
      <w:start w:val="1"/>
      <w:numFmt w:val="bullet"/>
      <w:lvlText w:val="-"/>
      <w:lvlJc w:val="left"/>
      <w:pPr>
        <w:ind w:left="1440" w:hanging="360"/>
      </w:pPr>
      <w:rPr>
        <w:rFonts w:ascii="Simplified Arabic Fixed" w:hAnsi="Simplified Arabic Fixed"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1DD6BC2"/>
    <w:multiLevelType w:val="hybridMultilevel"/>
    <w:tmpl w:val="5F04965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21C6B23"/>
    <w:multiLevelType w:val="hybridMultilevel"/>
    <w:tmpl w:val="C9A8E50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AB37FFD"/>
    <w:multiLevelType w:val="multilevel"/>
    <w:tmpl w:val="C7360D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B875347"/>
    <w:multiLevelType w:val="multilevel"/>
    <w:tmpl w:val="437C59C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013422A"/>
    <w:multiLevelType w:val="multilevel"/>
    <w:tmpl w:val="0BFE63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3E7016C"/>
    <w:multiLevelType w:val="hybridMultilevel"/>
    <w:tmpl w:val="99C2115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299A2294"/>
    <w:multiLevelType w:val="hybridMultilevel"/>
    <w:tmpl w:val="8FFC5F4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9CE7687"/>
    <w:multiLevelType w:val="multilevel"/>
    <w:tmpl w:val="D2A8F9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A43036B"/>
    <w:multiLevelType w:val="hybridMultilevel"/>
    <w:tmpl w:val="FCA274CC"/>
    <w:lvl w:ilvl="0" w:tplc="8C2E28EA">
      <w:start w:val="1"/>
      <w:numFmt w:val="decimal"/>
      <w:lvlText w:val="8.%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B190757"/>
    <w:multiLevelType w:val="multilevel"/>
    <w:tmpl w:val="6ED42FE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F593415"/>
    <w:multiLevelType w:val="hybridMultilevel"/>
    <w:tmpl w:val="FBB28496"/>
    <w:lvl w:ilvl="0" w:tplc="00FC2FE0">
      <w:start w:val="1"/>
      <w:numFmt w:val="lowerLetter"/>
      <w:lvlText w:val="%1)"/>
      <w:lvlJc w:val="left"/>
      <w:pPr>
        <w:ind w:left="786" w:hanging="360"/>
      </w:pPr>
      <w:rPr>
        <w:rFonts w:hint="default"/>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81F2FF3"/>
    <w:multiLevelType w:val="multilevel"/>
    <w:tmpl w:val="857E9F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F363A68"/>
    <w:multiLevelType w:val="hybridMultilevel"/>
    <w:tmpl w:val="5DD8B99E"/>
    <w:lvl w:ilvl="0" w:tplc="F62C8F70">
      <w:start w:val="1"/>
      <w:numFmt w:val="lowerLetter"/>
      <w:lvlText w:val="%1)"/>
      <w:lvlJc w:val="left"/>
      <w:pPr>
        <w:ind w:left="1767" w:hanging="360"/>
      </w:pPr>
      <w:rPr>
        <w:rFonts w:hint="default"/>
      </w:rPr>
    </w:lvl>
    <w:lvl w:ilvl="1" w:tplc="041B0019" w:tentative="1">
      <w:start w:val="1"/>
      <w:numFmt w:val="lowerLetter"/>
      <w:lvlText w:val="%2."/>
      <w:lvlJc w:val="left"/>
      <w:pPr>
        <w:ind w:left="2487" w:hanging="360"/>
      </w:pPr>
    </w:lvl>
    <w:lvl w:ilvl="2" w:tplc="041B001B" w:tentative="1">
      <w:start w:val="1"/>
      <w:numFmt w:val="lowerRoman"/>
      <w:lvlText w:val="%3."/>
      <w:lvlJc w:val="right"/>
      <w:pPr>
        <w:ind w:left="3207" w:hanging="180"/>
      </w:pPr>
    </w:lvl>
    <w:lvl w:ilvl="3" w:tplc="041B000F" w:tentative="1">
      <w:start w:val="1"/>
      <w:numFmt w:val="decimal"/>
      <w:lvlText w:val="%4."/>
      <w:lvlJc w:val="left"/>
      <w:pPr>
        <w:ind w:left="3927" w:hanging="360"/>
      </w:pPr>
    </w:lvl>
    <w:lvl w:ilvl="4" w:tplc="041B0019" w:tentative="1">
      <w:start w:val="1"/>
      <w:numFmt w:val="lowerLetter"/>
      <w:lvlText w:val="%5."/>
      <w:lvlJc w:val="left"/>
      <w:pPr>
        <w:ind w:left="4647" w:hanging="360"/>
      </w:pPr>
    </w:lvl>
    <w:lvl w:ilvl="5" w:tplc="041B001B" w:tentative="1">
      <w:start w:val="1"/>
      <w:numFmt w:val="lowerRoman"/>
      <w:lvlText w:val="%6."/>
      <w:lvlJc w:val="right"/>
      <w:pPr>
        <w:ind w:left="5367" w:hanging="180"/>
      </w:pPr>
    </w:lvl>
    <w:lvl w:ilvl="6" w:tplc="041B000F" w:tentative="1">
      <w:start w:val="1"/>
      <w:numFmt w:val="decimal"/>
      <w:lvlText w:val="%7."/>
      <w:lvlJc w:val="left"/>
      <w:pPr>
        <w:ind w:left="6087" w:hanging="360"/>
      </w:pPr>
    </w:lvl>
    <w:lvl w:ilvl="7" w:tplc="041B0019" w:tentative="1">
      <w:start w:val="1"/>
      <w:numFmt w:val="lowerLetter"/>
      <w:lvlText w:val="%8."/>
      <w:lvlJc w:val="left"/>
      <w:pPr>
        <w:ind w:left="6807" w:hanging="360"/>
      </w:pPr>
    </w:lvl>
    <w:lvl w:ilvl="8" w:tplc="041B001B" w:tentative="1">
      <w:start w:val="1"/>
      <w:numFmt w:val="lowerRoman"/>
      <w:lvlText w:val="%9."/>
      <w:lvlJc w:val="right"/>
      <w:pPr>
        <w:ind w:left="7527" w:hanging="180"/>
      </w:pPr>
    </w:lvl>
  </w:abstractNum>
  <w:abstractNum w:abstractNumId="25" w15:restartNumberingAfterBreak="0">
    <w:nsid w:val="450064CD"/>
    <w:multiLevelType w:val="hybridMultilevel"/>
    <w:tmpl w:val="1B12CE38"/>
    <w:lvl w:ilvl="0" w:tplc="F6DCFBA2">
      <w:start w:val="20"/>
      <w:numFmt w:val="bullet"/>
      <w:lvlText w:val="-"/>
      <w:lvlJc w:val="left"/>
      <w:pPr>
        <w:ind w:left="530" w:hanging="360"/>
      </w:pPr>
      <w:rPr>
        <w:rFonts w:ascii="Arial" w:eastAsia="Times New Roman" w:hAnsi="Arial" w:cs="Arial" w:hint="default"/>
      </w:rPr>
    </w:lvl>
    <w:lvl w:ilvl="1" w:tplc="041B0003" w:tentative="1">
      <w:start w:val="1"/>
      <w:numFmt w:val="bullet"/>
      <w:lvlText w:val="o"/>
      <w:lvlJc w:val="left"/>
      <w:pPr>
        <w:ind w:left="1250" w:hanging="360"/>
      </w:pPr>
      <w:rPr>
        <w:rFonts w:ascii="Courier New" w:hAnsi="Courier New" w:cs="Courier New" w:hint="default"/>
      </w:rPr>
    </w:lvl>
    <w:lvl w:ilvl="2" w:tplc="041B0005" w:tentative="1">
      <w:start w:val="1"/>
      <w:numFmt w:val="bullet"/>
      <w:lvlText w:val=""/>
      <w:lvlJc w:val="left"/>
      <w:pPr>
        <w:ind w:left="1970" w:hanging="360"/>
      </w:pPr>
      <w:rPr>
        <w:rFonts w:ascii="Wingdings" w:hAnsi="Wingdings" w:hint="default"/>
      </w:rPr>
    </w:lvl>
    <w:lvl w:ilvl="3" w:tplc="041B0001" w:tentative="1">
      <w:start w:val="1"/>
      <w:numFmt w:val="bullet"/>
      <w:lvlText w:val=""/>
      <w:lvlJc w:val="left"/>
      <w:pPr>
        <w:ind w:left="2690" w:hanging="360"/>
      </w:pPr>
      <w:rPr>
        <w:rFonts w:ascii="Symbol" w:hAnsi="Symbol" w:hint="default"/>
      </w:rPr>
    </w:lvl>
    <w:lvl w:ilvl="4" w:tplc="041B0003" w:tentative="1">
      <w:start w:val="1"/>
      <w:numFmt w:val="bullet"/>
      <w:lvlText w:val="o"/>
      <w:lvlJc w:val="left"/>
      <w:pPr>
        <w:ind w:left="3410" w:hanging="360"/>
      </w:pPr>
      <w:rPr>
        <w:rFonts w:ascii="Courier New" w:hAnsi="Courier New" w:cs="Courier New" w:hint="default"/>
      </w:rPr>
    </w:lvl>
    <w:lvl w:ilvl="5" w:tplc="041B0005" w:tentative="1">
      <w:start w:val="1"/>
      <w:numFmt w:val="bullet"/>
      <w:lvlText w:val=""/>
      <w:lvlJc w:val="left"/>
      <w:pPr>
        <w:ind w:left="4130" w:hanging="360"/>
      </w:pPr>
      <w:rPr>
        <w:rFonts w:ascii="Wingdings" w:hAnsi="Wingdings" w:hint="default"/>
      </w:rPr>
    </w:lvl>
    <w:lvl w:ilvl="6" w:tplc="041B0001" w:tentative="1">
      <w:start w:val="1"/>
      <w:numFmt w:val="bullet"/>
      <w:lvlText w:val=""/>
      <w:lvlJc w:val="left"/>
      <w:pPr>
        <w:ind w:left="4850" w:hanging="360"/>
      </w:pPr>
      <w:rPr>
        <w:rFonts w:ascii="Symbol" w:hAnsi="Symbol" w:hint="default"/>
      </w:rPr>
    </w:lvl>
    <w:lvl w:ilvl="7" w:tplc="041B0003" w:tentative="1">
      <w:start w:val="1"/>
      <w:numFmt w:val="bullet"/>
      <w:lvlText w:val="o"/>
      <w:lvlJc w:val="left"/>
      <w:pPr>
        <w:ind w:left="5570" w:hanging="360"/>
      </w:pPr>
      <w:rPr>
        <w:rFonts w:ascii="Courier New" w:hAnsi="Courier New" w:cs="Courier New" w:hint="default"/>
      </w:rPr>
    </w:lvl>
    <w:lvl w:ilvl="8" w:tplc="041B0005" w:tentative="1">
      <w:start w:val="1"/>
      <w:numFmt w:val="bullet"/>
      <w:lvlText w:val=""/>
      <w:lvlJc w:val="left"/>
      <w:pPr>
        <w:ind w:left="6290" w:hanging="360"/>
      </w:pPr>
      <w:rPr>
        <w:rFonts w:ascii="Wingdings" w:hAnsi="Wingdings" w:hint="default"/>
      </w:rPr>
    </w:lvl>
  </w:abstractNum>
  <w:abstractNum w:abstractNumId="26" w15:restartNumberingAfterBreak="0">
    <w:nsid w:val="451F0044"/>
    <w:multiLevelType w:val="hybridMultilevel"/>
    <w:tmpl w:val="DD6035D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C9E0976"/>
    <w:multiLevelType w:val="hybridMultilevel"/>
    <w:tmpl w:val="5ECE78EA"/>
    <w:lvl w:ilvl="0" w:tplc="86F03A28">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D016811"/>
    <w:multiLevelType w:val="hybridMultilevel"/>
    <w:tmpl w:val="6E52A9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F58222B"/>
    <w:multiLevelType w:val="hybridMultilevel"/>
    <w:tmpl w:val="4682621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3937175"/>
    <w:multiLevelType w:val="hybridMultilevel"/>
    <w:tmpl w:val="DC66D830"/>
    <w:lvl w:ilvl="0" w:tplc="87625BCA">
      <w:start w:val="1"/>
      <w:numFmt w:val="decimal"/>
      <w:lvlText w:val="7.%1"/>
      <w:lvlJc w:val="left"/>
      <w:pPr>
        <w:ind w:left="720" w:hanging="360"/>
      </w:pPr>
      <w:rPr>
        <w:rFonts w:hint="default"/>
      </w:rPr>
    </w:lvl>
    <w:lvl w:ilvl="1" w:tplc="CF127ABC">
      <w:start w:val="1"/>
      <w:numFmt w:val="bullet"/>
      <w:lvlText w:val="-"/>
      <w:lvlJc w:val="left"/>
      <w:pPr>
        <w:ind w:left="1440" w:hanging="360"/>
      </w:pPr>
      <w:rPr>
        <w:rFonts w:ascii="Simplified Arabic Fixed" w:hAnsi="Simplified Arabic Fixed"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880A8A"/>
    <w:multiLevelType w:val="multilevel"/>
    <w:tmpl w:val="F9F83C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B166687"/>
    <w:multiLevelType w:val="multilevel"/>
    <w:tmpl w:val="4DA0618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B490AD4"/>
    <w:multiLevelType w:val="hybridMultilevel"/>
    <w:tmpl w:val="2A765F1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E0F7416"/>
    <w:multiLevelType w:val="hybridMultilevel"/>
    <w:tmpl w:val="8820BE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749666C8"/>
    <w:multiLevelType w:val="multilevel"/>
    <w:tmpl w:val="AD8A07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80948B1"/>
    <w:multiLevelType w:val="hybridMultilevel"/>
    <w:tmpl w:val="9544E2B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33"/>
  </w:num>
  <w:num w:numId="11">
    <w:abstractNumId w:val="17"/>
  </w:num>
  <w:num w:numId="12">
    <w:abstractNumId w:val="36"/>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35"/>
  </w:num>
  <w:num w:numId="16">
    <w:abstractNumId w:val="24"/>
  </w:num>
  <w:num w:numId="17">
    <w:abstractNumId w:val="19"/>
  </w:num>
  <w:num w:numId="18">
    <w:abstractNumId w:val="16"/>
  </w:num>
  <w:num w:numId="19">
    <w:abstractNumId w:val="13"/>
  </w:num>
  <w:num w:numId="20">
    <w:abstractNumId w:val="26"/>
  </w:num>
  <w:num w:numId="21">
    <w:abstractNumId w:val="9"/>
  </w:num>
  <w:num w:numId="22">
    <w:abstractNumId w:val="32"/>
  </w:num>
  <w:num w:numId="23">
    <w:abstractNumId w:val="21"/>
  </w:num>
  <w:num w:numId="24">
    <w:abstractNumId w:val="20"/>
  </w:num>
  <w:num w:numId="25">
    <w:abstractNumId w:val="30"/>
  </w:num>
  <w:num w:numId="26">
    <w:abstractNumId w:val="10"/>
  </w:num>
  <w:num w:numId="27">
    <w:abstractNumId w:val="11"/>
  </w:num>
  <w:num w:numId="28">
    <w:abstractNumId w:val="18"/>
  </w:num>
  <w:num w:numId="29">
    <w:abstractNumId w:val="29"/>
  </w:num>
  <w:num w:numId="30">
    <w:abstractNumId w:val="15"/>
  </w:num>
  <w:num w:numId="31">
    <w:abstractNumId w:val="22"/>
  </w:num>
  <w:num w:numId="32">
    <w:abstractNumId w:val="14"/>
  </w:num>
  <w:num w:numId="33">
    <w:abstractNumId w:val="23"/>
  </w:num>
  <w:num w:numId="34">
    <w:abstractNumId w:val="27"/>
  </w:num>
  <w:num w:numId="35">
    <w:abstractNumId w:val="12"/>
  </w:num>
  <w:num w:numId="36">
    <w:abstractNumId w:val="34"/>
  </w:num>
  <w:num w:numId="37">
    <w:abstractNumId w:val="28"/>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7CE"/>
    <w:rsid w:val="00004792"/>
    <w:rsid w:val="00010907"/>
    <w:rsid w:val="00010934"/>
    <w:rsid w:val="000155C5"/>
    <w:rsid w:val="00025FCD"/>
    <w:rsid w:val="000336D1"/>
    <w:rsid w:val="00033B3B"/>
    <w:rsid w:val="00040E66"/>
    <w:rsid w:val="00041F1C"/>
    <w:rsid w:val="000434BC"/>
    <w:rsid w:val="0004584B"/>
    <w:rsid w:val="00046563"/>
    <w:rsid w:val="0005109D"/>
    <w:rsid w:val="00056D5E"/>
    <w:rsid w:val="00060169"/>
    <w:rsid w:val="000619DC"/>
    <w:rsid w:val="00064D6A"/>
    <w:rsid w:val="000741CC"/>
    <w:rsid w:val="00076DF0"/>
    <w:rsid w:val="00083080"/>
    <w:rsid w:val="00084AA5"/>
    <w:rsid w:val="000929B1"/>
    <w:rsid w:val="0009597F"/>
    <w:rsid w:val="00095E86"/>
    <w:rsid w:val="000A0A5E"/>
    <w:rsid w:val="000A0A7A"/>
    <w:rsid w:val="000A2C1C"/>
    <w:rsid w:val="000A377B"/>
    <w:rsid w:val="000A4ADD"/>
    <w:rsid w:val="000A5B3D"/>
    <w:rsid w:val="000B08CA"/>
    <w:rsid w:val="000C12D7"/>
    <w:rsid w:val="000D6EE3"/>
    <w:rsid w:val="000E1816"/>
    <w:rsid w:val="000E6B25"/>
    <w:rsid w:val="001124A3"/>
    <w:rsid w:val="0011346F"/>
    <w:rsid w:val="00113E14"/>
    <w:rsid w:val="00114C29"/>
    <w:rsid w:val="00124895"/>
    <w:rsid w:val="00126C96"/>
    <w:rsid w:val="00130407"/>
    <w:rsid w:val="001322DF"/>
    <w:rsid w:val="00136FD9"/>
    <w:rsid w:val="00152556"/>
    <w:rsid w:val="001550C5"/>
    <w:rsid w:val="00155428"/>
    <w:rsid w:val="00157633"/>
    <w:rsid w:val="00157B06"/>
    <w:rsid w:val="0016061F"/>
    <w:rsid w:val="00163BCD"/>
    <w:rsid w:val="001657B4"/>
    <w:rsid w:val="00165A89"/>
    <w:rsid w:val="001674C2"/>
    <w:rsid w:val="00173A9A"/>
    <w:rsid w:val="001808FE"/>
    <w:rsid w:val="0018336B"/>
    <w:rsid w:val="00183E62"/>
    <w:rsid w:val="00184B62"/>
    <w:rsid w:val="00185E44"/>
    <w:rsid w:val="001926D8"/>
    <w:rsid w:val="00194A9E"/>
    <w:rsid w:val="00197772"/>
    <w:rsid w:val="001A310D"/>
    <w:rsid w:val="001A331A"/>
    <w:rsid w:val="001A6A97"/>
    <w:rsid w:val="001B612D"/>
    <w:rsid w:val="001B7C59"/>
    <w:rsid w:val="001C0756"/>
    <w:rsid w:val="001C4715"/>
    <w:rsid w:val="001D00FA"/>
    <w:rsid w:val="001D1ACA"/>
    <w:rsid w:val="001D2606"/>
    <w:rsid w:val="001E756C"/>
    <w:rsid w:val="001F611D"/>
    <w:rsid w:val="00204504"/>
    <w:rsid w:val="002048E0"/>
    <w:rsid w:val="00212379"/>
    <w:rsid w:val="00214B73"/>
    <w:rsid w:val="00216659"/>
    <w:rsid w:val="0022070C"/>
    <w:rsid w:val="00223C15"/>
    <w:rsid w:val="00232971"/>
    <w:rsid w:val="00246119"/>
    <w:rsid w:val="002461DB"/>
    <w:rsid w:val="0025193C"/>
    <w:rsid w:val="00255757"/>
    <w:rsid w:val="00267558"/>
    <w:rsid w:val="002676A4"/>
    <w:rsid w:val="00270538"/>
    <w:rsid w:val="00275D61"/>
    <w:rsid w:val="00277A07"/>
    <w:rsid w:val="00277FD5"/>
    <w:rsid w:val="00280FE5"/>
    <w:rsid w:val="002878DC"/>
    <w:rsid w:val="00294B68"/>
    <w:rsid w:val="00295729"/>
    <w:rsid w:val="002A3B28"/>
    <w:rsid w:val="002A44EC"/>
    <w:rsid w:val="002A4CED"/>
    <w:rsid w:val="002A4E19"/>
    <w:rsid w:val="002B3657"/>
    <w:rsid w:val="002C0C4E"/>
    <w:rsid w:val="002C1A97"/>
    <w:rsid w:val="002C45BB"/>
    <w:rsid w:val="002D09A4"/>
    <w:rsid w:val="002D381A"/>
    <w:rsid w:val="002D7D8B"/>
    <w:rsid w:val="002E0829"/>
    <w:rsid w:val="002E15A3"/>
    <w:rsid w:val="002E1F0A"/>
    <w:rsid w:val="002F04B9"/>
    <w:rsid w:val="002F6D9E"/>
    <w:rsid w:val="002F758A"/>
    <w:rsid w:val="003003EF"/>
    <w:rsid w:val="00300ECA"/>
    <w:rsid w:val="00303106"/>
    <w:rsid w:val="00321C9D"/>
    <w:rsid w:val="003231BC"/>
    <w:rsid w:val="003233E9"/>
    <w:rsid w:val="00323B95"/>
    <w:rsid w:val="00324BC2"/>
    <w:rsid w:val="0034215B"/>
    <w:rsid w:val="003424F3"/>
    <w:rsid w:val="003451D5"/>
    <w:rsid w:val="00345A89"/>
    <w:rsid w:val="00350AF2"/>
    <w:rsid w:val="00356B46"/>
    <w:rsid w:val="00356B60"/>
    <w:rsid w:val="00361CB3"/>
    <w:rsid w:val="00364186"/>
    <w:rsid w:val="00371DA2"/>
    <w:rsid w:val="00372FB8"/>
    <w:rsid w:val="003806A7"/>
    <w:rsid w:val="00384D5C"/>
    <w:rsid w:val="0039044E"/>
    <w:rsid w:val="00390A3E"/>
    <w:rsid w:val="0039268D"/>
    <w:rsid w:val="00392A02"/>
    <w:rsid w:val="00396EC5"/>
    <w:rsid w:val="003A2574"/>
    <w:rsid w:val="003A6B3A"/>
    <w:rsid w:val="003A7E97"/>
    <w:rsid w:val="003C4E13"/>
    <w:rsid w:val="003C50BC"/>
    <w:rsid w:val="003D17E4"/>
    <w:rsid w:val="003D292B"/>
    <w:rsid w:val="003D4512"/>
    <w:rsid w:val="003D5004"/>
    <w:rsid w:val="003E0260"/>
    <w:rsid w:val="003E5012"/>
    <w:rsid w:val="003F20C2"/>
    <w:rsid w:val="003F3149"/>
    <w:rsid w:val="003F4F90"/>
    <w:rsid w:val="003F53D6"/>
    <w:rsid w:val="0040098C"/>
    <w:rsid w:val="00407A12"/>
    <w:rsid w:val="00410984"/>
    <w:rsid w:val="00412449"/>
    <w:rsid w:val="004153F1"/>
    <w:rsid w:val="004173A8"/>
    <w:rsid w:val="00417FC7"/>
    <w:rsid w:val="0042134F"/>
    <w:rsid w:val="00430D71"/>
    <w:rsid w:val="0043775E"/>
    <w:rsid w:val="00444DFC"/>
    <w:rsid w:val="00445440"/>
    <w:rsid w:val="00447B94"/>
    <w:rsid w:val="0045192C"/>
    <w:rsid w:val="004567A4"/>
    <w:rsid w:val="00457E97"/>
    <w:rsid w:val="0046541B"/>
    <w:rsid w:val="004666B3"/>
    <w:rsid w:val="00467FC6"/>
    <w:rsid w:val="0047571B"/>
    <w:rsid w:val="00475A5E"/>
    <w:rsid w:val="00477512"/>
    <w:rsid w:val="0048265C"/>
    <w:rsid w:val="004A1A41"/>
    <w:rsid w:val="004A3244"/>
    <w:rsid w:val="004A3920"/>
    <w:rsid w:val="004A3E1B"/>
    <w:rsid w:val="004A4825"/>
    <w:rsid w:val="004A685B"/>
    <w:rsid w:val="004A7F35"/>
    <w:rsid w:val="004B5E80"/>
    <w:rsid w:val="004C5919"/>
    <w:rsid w:val="004D0B72"/>
    <w:rsid w:val="004D7299"/>
    <w:rsid w:val="004E0614"/>
    <w:rsid w:val="004E6953"/>
    <w:rsid w:val="004E734A"/>
    <w:rsid w:val="004F2A66"/>
    <w:rsid w:val="004F3F1C"/>
    <w:rsid w:val="00502B91"/>
    <w:rsid w:val="00504972"/>
    <w:rsid w:val="00507A96"/>
    <w:rsid w:val="00510E84"/>
    <w:rsid w:val="00524E53"/>
    <w:rsid w:val="0052653C"/>
    <w:rsid w:val="00530DCD"/>
    <w:rsid w:val="005357DF"/>
    <w:rsid w:val="00536D13"/>
    <w:rsid w:val="00537384"/>
    <w:rsid w:val="00542927"/>
    <w:rsid w:val="00550A70"/>
    <w:rsid w:val="00550A95"/>
    <w:rsid w:val="005668DA"/>
    <w:rsid w:val="005750B7"/>
    <w:rsid w:val="0058150C"/>
    <w:rsid w:val="00582BC2"/>
    <w:rsid w:val="00585BFE"/>
    <w:rsid w:val="0059050F"/>
    <w:rsid w:val="005A0CD3"/>
    <w:rsid w:val="005B054A"/>
    <w:rsid w:val="005B5296"/>
    <w:rsid w:val="005B700E"/>
    <w:rsid w:val="005B760C"/>
    <w:rsid w:val="005C1C8A"/>
    <w:rsid w:val="005C3A06"/>
    <w:rsid w:val="005C5880"/>
    <w:rsid w:val="005D226F"/>
    <w:rsid w:val="005D46E3"/>
    <w:rsid w:val="005D4D4F"/>
    <w:rsid w:val="005D6351"/>
    <w:rsid w:val="005D695F"/>
    <w:rsid w:val="005E42CC"/>
    <w:rsid w:val="005E6D3C"/>
    <w:rsid w:val="005F0676"/>
    <w:rsid w:val="005F1CAE"/>
    <w:rsid w:val="005F61B0"/>
    <w:rsid w:val="005F6944"/>
    <w:rsid w:val="00601067"/>
    <w:rsid w:val="00604A95"/>
    <w:rsid w:val="00623C5A"/>
    <w:rsid w:val="00630E9D"/>
    <w:rsid w:val="00631135"/>
    <w:rsid w:val="00633B2A"/>
    <w:rsid w:val="00635249"/>
    <w:rsid w:val="006426AA"/>
    <w:rsid w:val="00646CF6"/>
    <w:rsid w:val="00647C16"/>
    <w:rsid w:val="006556BF"/>
    <w:rsid w:val="00663489"/>
    <w:rsid w:val="006634EE"/>
    <w:rsid w:val="006636A5"/>
    <w:rsid w:val="0067061B"/>
    <w:rsid w:val="0067398F"/>
    <w:rsid w:val="00675075"/>
    <w:rsid w:val="0068098E"/>
    <w:rsid w:val="00682478"/>
    <w:rsid w:val="0069616D"/>
    <w:rsid w:val="00696FEF"/>
    <w:rsid w:val="006A3FD5"/>
    <w:rsid w:val="006A75B7"/>
    <w:rsid w:val="006B3D24"/>
    <w:rsid w:val="006C220F"/>
    <w:rsid w:val="0070083E"/>
    <w:rsid w:val="00702733"/>
    <w:rsid w:val="007063BB"/>
    <w:rsid w:val="00706A4B"/>
    <w:rsid w:val="007111F3"/>
    <w:rsid w:val="00713BBD"/>
    <w:rsid w:val="00724A51"/>
    <w:rsid w:val="0073420F"/>
    <w:rsid w:val="007409A8"/>
    <w:rsid w:val="00744D26"/>
    <w:rsid w:val="0075456C"/>
    <w:rsid w:val="00756484"/>
    <w:rsid w:val="00756E6C"/>
    <w:rsid w:val="00757D49"/>
    <w:rsid w:val="0076290D"/>
    <w:rsid w:val="007641CA"/>
    <w:rsid w:val="007654FB"/>
    <w:rsid w:val="00765B74"/>
    <w:rsid w:val="00767A22"/>
    <w:rsid w:val="00772721"/>
    <w:rsid w:val="007A07CE"/>
    <w:rsid w:val="007A3A67"/>
    <w:rsid w:val="007A42A9"/>
    <w:rsid w:val="007A60AB"/>
    <w:rsid w:val="007A6924"/>
    <w:rsid w:val="007B2C19"/>
    <w:rsid w:val="007B3CF8"/>
    <w:rsid w:val="007B58C1"/>
    <w:rsid w:val="007C186A"/>
    <w:rsid w:val="007C2973"/>
    <w:rsid w:val="007C33F5"/>
    <w:rsid w:val="007C3469"/>
    <w:rsid w:val="007C3555"/>
    <w:rsid w:val="007C50D9"/>
    <w:rsid w:val="007C6CFB"/>
    <w:rsid w:val="007D7F5C"/>
    <w:rsid w:val="007E3308"/>
    <w:rsid w:val="007E4DD1"/>
    <w:rsid w:val="007E4E0A"/>
    <w:rsid w:val="007F0871"/>
    <w:rsid w:val="007F11EB"/>
    <w:rsid w:val="007F1964"/>
    <w:rsid w:val="008016B9"/>
    <w:rsid w:val="00802BE0"/>
    <w:rsid w:val="00803E42"/>
    <w:rsid w:val="00812101"/>
    <w:rsid w:val="008125EF"/>
    <w:rsid w:val="00816161"/>
    <w:rsid w:val="00817FB0"/>
    <w:rsid w:val="008200D8"/>
    <w:rsid w:val="00824E12"/>
    <w:rsid w:val="00825742"/>
    <w:rsid w:val="00825897"/>
    <w:rsid w:val="008326B7"/>
    <w:rsid w:val="008372F6"/>
    <w:rsid w:val="008413F3"/>
    <w:rsid w:val="00843D14"/>
    <w:rsid w:val="00850C30"/>
    <w:rsid w:val="00851B25"/>
    <w:rsid w:val="0085384B"/>
    <w:rsid w:val="00863F04"/>
    <w:rsid w:val="008652B1"/>
    <w:rsid w:val="0088524E"/>
    <w:rsid w:val="00887B1E"/>
    <w:rsid w:val="0089117E"/>
    <w:rsid w:val="008A15D8"/>
    <w:rsid w:val="008A243C"/>
    <w:rsid w:val="008A2C9F"/>
    <w:rsid w:val="008A77D0"/>
    <w:rsid w:val="008B3C45"/>
    <w:rsid w:val="008C41C8"/>
    <w:rsid w:val="008C4CEE"/>
    <w:rsid w:val="008C7A0E"/>
    <w:rsid w:val="008D3CE0"/>
    <w:rsid w:val="008D764C"/>
    <w:rsid w:val="008E1FB2"/>
    <w:rsid w:val="008F0392"/>
    <w:rsid w:val="008F22FE"/>
    <w:rsid w:val="008F2AD9"/>
    <w:rsid w:val="008F32C2"/>
    <w:rsid w:val="008F6165"/>
    <w:rsid w:val="00903735"/>
    <w:rsid w:val="009039A1"/>
    <w:rsid w:val="0090478B"/>
    <w:rsid w:val="009051F1"/>
    <w:rsid w:val="00910D4B"/>
    <w:rsid w:val="009162D4"/>
    <w:rsid w:val="00920A97"/>
    <w:rsid w:val="00920C77"/>
    <w:rsid w:val="009266BB"/>
    <w:rsid w:val="00930966"/>
    <w:rsid w:val="00931512"/>
    <w:rsid w:val="0094360A"/>
    <w:rsid w:val="00943F62"/>
    <w:rsid w:val="009477FD"/>
    <w:rsid w:val="0096564A"/>
    <w:rsid w:val="00965EC5"/>
    <w:rsid w:val="00972DD8"/>
    <w:rsid w:val="00980F95"/>
    <w:rsid w:val="00985B02"/>
    <w:rsid w:val="00985C40"/>
    <w:rsid w:val="0098664B"/>
    <w:rsid w:val="00991014"/>
    <w:rsid w:val="009965CA"/>
    <w:rsid w:val="00997F85"/>
    <w:rsid w:val="009A35A7"/>
    <w:rsid w:val="009A6B9E"/>
    <w:rsid w:val="009B1ED9"/>
    <w:rsid w:val="009B2EF0"/>
    <w:rsid w:val="009B42D8"/>
    <w:rsid w:val="009B49B6"/>
    <w:rsid w:val="009B6670"/>
    <w:rsid w:val="009B7993"/>
    <w:rsid w:val="009C54DB"/>
    <w:rsid w:val="009C5BCA"/>
    <w:rsid w:val="009C5F06"/>
    <w:rsid w:val="009C7C3D"/>
    <w:rsid w:val="009D00EA"/>
    <w:rsid w:val="009D48AE"/>
    <w:rsid w:val="009D5DB6"/>
    <w:rsid w:val="009D6663"/>
    <w:rsid w:val="009E4E98"/>
    <w:rsid w:val="009F36FD"/>
    <w:rsid w:val="009F38C5"/>
    <w:rsid w:val="009F3FF6"/>
    <w:rsid w:val="00A02E8C"/>
    <w:rsid w:val="00A04F57"/>
    <w:rsid w:val="00A07B08"/>
    <w:rsid w:val="00A20E08"/>
    <w:rsid w:val="00A216CB"/>
    <w:rsid w:val="00A25564"/>
    <w:rsid w:val="00A339A3"/>
    <w:rsid w:val="00A34469"/>
    <w:rsid w:val="00A35E9C"/>
    <w:rsid w:val="00A55D3D"/>
    <w:rsid w:val="00A5779B"/>
    <w:rsid w:val="00A60234"/>
    <w:rsid w:val="00A6381C"/>
    <w:rsid w:val="00A644BF"/>
    <w:rsid w:val="00A65E3F"/>
    <w:rsid w:val="00A71486"/>
    <w:rsid w:val="00A96FEF"/>
    <w:rsid w:val="00AA2AAC"/>
    <w:rsid w:val="00AA63DF"/>
    <w:rsid w:val="00AB7F62"/>
    <w:rsid w:val="00AC0E51"/>
    <w:rsid w:val="00AC682B"/>
    <w:rsid w:val="00AC7C6F"/>
    <w:rsid w:val="00AD302F"/>
    <w:rsid w:val="00AD7DEE"/>
    <w:rsid w:val="00AE5FB7"/>
    <w:rsid w:val="00AE6851"/>
    <w:rsid w:val="00B03588"/>
    <w:rsid w:val="00B11843"/>
    <w:rsid w:val="00B20FDF"/>
    <w:rsid w:val="00B242B3"/>
    <w:rsid w:val="00B24546"/>
    <w:rsid w:val="00B25618"/>
    <w:rsid w:val="00B2698B"/>
    <w:rsid w:val="00B27B90"/>
    <w:rsid w:val="00B30F82"/>
    <w:rsid w:val="00B43060"/>
    <w:rsid w:val="00B44493"/>
    <w:rsid w:val="00B45269"/>
    <w:rsid w:val="00B4666E"/>
    <w:rsid w:val="00B54298"/>
    <w:rsid w:val="00B61308"/>
    <w:rsid w:val="00B70D82"/>
    <w:rsid w:val="00B73005"/>
    <w:rsid w:val="00B757F3"/>
    <w:rsid w:val="00B80A6D"/>
    <w:rsid w:val="00B861E9"/>
    <w:rsid w:val="00B92B69"/>
    <w:rsid w:val="00B93C17"/>
    <w:rsid w:val="00B95125"/>
    <w:rsid w:val="00BB3217"/>
    <w:rsid w:val="00BB79DD"/>
    <w:rsid w:val="00BC5642"/>
    <w:rsid w:val="00BD2D55"/>
    <w:rsid w:val="00BE13B6"/>
    <w:rsid w:val="00BE6078"/>
    <w:rsid w:val="00BF37CD"/>
    <w:rsid w:val="00BF475E"/>
    <w:rsid w:val="00BF6886"/>
    <w:rsid w:val="00C035DA"/>
    <w:rsid w:val="00C03D3A"/>
    <w:rsid w:val="00C0482D"/>
    <w:rsid w:val="00C04A68"/>
    <w:rsid w:val="00C104E1"/>
    <w:rsid w:val="00C12C4F"/>
    <w:rsid w:val="00C1490F"/>
    <w:rsid w:val="00C157DB"/>
    <w:rsid w:val="00C158D8"/>
    <w:rsid w:val="00C16353"/>
    <w:rsid w:val="00C22408"/>
    <w:rsid w:val="00C2586E"/>
    <w:rsid w:val="00C3099D"/>
    <w:rsid w:val="00C30D03"/>
    <w:rsid w:val="00C32519"/>
    <w:rsid w:val="00C36615"/>
    <w:rsid w:val="00C36F06"/>
    <w:rsid w:val="00C376EE"/>
    <w:rsid w:val="00C43418"/>
    <w:rsid w:val="00C47224"/>
    <w:rsid w:val="00C537E0"/>
    <w:rsid w:val="00C54F62"/>
    <w:rsid w:val="00C60F42"/>
    <w:rsid w:val="00C61EC8"/>
    <w:rsid w:val="00C637CE"/>
    <w:rsid w:val="00C734FA"/>
    <w:rsid w:val="00C73E2F"/>
    <w:rsid w:val="00C7667C"/>
    <w:rsid w:val="00C779D0"/>
    <w:rsid w:val="00C8411F"/>
    <w:rsid w:val="00C87537"/>
    <w:rsid w:val="00C87990"/>
    <w:rsid w:val="00C90141"/>
    <w:rsid w:val="00C901F5"/>
    <w:rsid w:val="00C9754F"/>
    <w:rsid w:val="00CA1232"/>
    <w:rsid w:val="00CA4FA2"/>
    <w:rsid w:val="00CC1E79"/>
    <w:rsid w:val="00CC54E5"/>
    <w:rsid w:val="00CD1634"/>
    <w:rsid w:val="00CD2628"/>
    <w:rsid w:val="00CD59BA"/>
    <w:rsid w:val="00CD7943"/>
    <w:rsid w:val="00CE1292"/>
    <w:rsid w:val="00CE3AF7"/>
    <w:rsid w:val="00CF30F5"/>
    <w:rsid w:val="00D039AB"/>
    <w:rsid w:val="00D0546F"/>
    <w:rsid w:val="00D05DBA"/>
    <w:rsid w:val="00D05F43"/>
    <w:rsid w:val="00D11B5D"/>
    <w:rsid w:val="00D13306"/>
    <w:rsid w:val="00D174B5"/>
    <w:rsid w:val="00D21A6A"/>
    <w:rsid w:val="00D3141F"/>
    <w:rsid w:val="00D32AA8"/>
    <w:rsid w:val="00D3539A"/>
    <w:rsid w:val="00D36823"/>
    <w:rsid w:val="00D438B6"/>
    <w:rsid w:val="00D4499A"/>
    <w:rsid w:val="00D4575B"/>
    <w:rsid w:val="00D46AC6"/>
    <w:rsid w:val="00D5535D"/>
    <w:rsid w:val="00D57FE6"/>
    <w:rsid w:val="00D6584F"/>
    <w:rsid w:val="00D70AF9"/>
    <w:rsid w:val="00D72421"/>
    <w:rsid w:val="00D734A3"/>
    <w:rsid w:val="00D7676C"/>
    <w:rsid w:val="00D77C0E"/>
    <w:rsid w:val="00D84F9D"/>
    <w:rsid w:val="00D9293E"/>
    <w:rsid w:val="00D93891"/>
    <w:rsid w:val="00D951D6"/>
    <w:rsid w:val="00D95D4B"/>
    <w:rsid w:val="00D964AE"/>
    <w:rsid w:val="00DA098C"/>
    <w:rsid w:val="00DA24F1"/>
    <w:rsid w:val="00DA476D"/>
    <w:rsid w:val="00DA602D"/>
    <w:rsid w:val="00DA7FAD"/>
    <w:rsid w:val="00DB08BF"/>
    <w:rsid w:val="00DB1267"/>
    <w:rsid w:val="00DB5122"/>
    <w:rsid w:val="00DD2757"/>
    <w:rsid w:val="00DD2A77"/>
    <w:rsid w:val="00DD40E8"/>
    <w:rsid w:val="00DD7438"/>
    <w:rsid w:val="00DE2221"/>
    <w:rsid w:val="00DE2605"/>
    <w:rsid w:val="00DE34E6"/>
    <w:rsid w:val="00DF099C"/>
    <w:rsid w:val="00DF3366"/>
    <w:rsid w:val="00E006E1"/>
    <w:rsid w:val="00E00820"/>
    <w:rsid w:val="00E01959"/>
    <w:rsid w:val="00E0566E"/>
    <w:rsid w:val="00E07480"/>
    <w:rsid w:val="00E07D0E"/>
    <w:rsid w:val="00E11190"/>
    <w:rsid w:val="00E14DF5"/>
    <w:rsid w:val="00E179E2"/>
    <w:rsid w:val="00E20416"/>
    <w:rsid w:val="00E20DEA"/>
    <w:rsid w:val="00E25119"/>
    <w:rsid w:val="00E35AFD"/>
    <w:rsid w:val="00E402C9"/>
    <w:rsid w:val="00E422D2"/>
    <w:rsid w:val="00E474E7"/>
    <w:rsid w:val="00E50461"/>
    <w:rsid w:val="00E5065C"/>
    <w:rsid w:val="00E50BB4"/>
    <w:rsid w:val="00E53FE8"/>
    <w:rsid w:val="00E546EF"/>
    <w:rsid w:val="00E54CE8"/>
    <w:rsid w:val="00E54D20"/>
    <w:rsid w:val="00E568A4"/>
    <w:rsid w:val="00E61444"/>
    <w:rsid w:val="00E6607A"/>
    <w:rsid w:val="00E76859"/>
    <w:rsid w:val="00E77153"/>
    <w:rsid w:val="00E91509"/>
    <w:rsid w:val="00E95B6D"/>
    <w:rsid w:val="00E96DF7"/>
    <w:rsid w:val="00EB0586"/>
    <w:rsid w:val="00EB2508"/>
    <w:rsid w:val="00EC01E3"/>
    <w:rsid w:val="00EC361A"/>
    <w:rsid w:val="00EC3E94"/>
    <w:rsid w:val="00EC49DD"/>
    <w:rsid w:val="00EC5ABD"/>
    <w:rsid w:val="00ED5089"/>
    <w:rsid w:val="00ED5218"/>
    <w:rsid w:val="00ED61CC"/>
    <w:rsid w:val="00EE043C"/>
    <w:rsid w:val="00EE1219"/>
    <w:rsid w:val="00EE32E5"/>
    <w:rsid w:val="00EE5194"/>
    <w:rsid w:val="00EE71F5"/>
    <w:rsid w:val="00EE79BD"/>
    <w:rsid w:val="00EF03EE"/>
    <w:rsid w:val="00EF06B6"/>
    <w:rsid w:val="00F00E73"/>
    <w:rsid w:val="00F04115"/>
    <w:rsid w:val="00F05A93"/>
    <w:rsid w:val="00F06936"/>
    <w:rsid w:val="00F12B31"/>
    <w:rsid w:val="00F17035"/>
    <w:rsid w:val="00F17A3D"/>
    <w:rsid w:val="00F2262D"/>
    <w:rsid w:val="00F23FDB"/>
    <w:rsid w:val="00F33FBE"/>
    <w:rsid w:val="00F36A8B"/>
    <w:rsid w:val="00F41C60"/>
    <w:rsid w:val="00F5011F"/>
    <w:rsid w:val="00F502F7"/>
    <w:rsid w:val="00F56461"/>
    <w:rsid w:val="00F56991"/>
    <w:rsid w:val="00F605EF"/>
    <w:rsid w:val="00F64ACB"/>
    <w:rsid w:val="00F71D94"/>
    <w:rsid w:val="00F768C6"/>
    <w:rsid w:val="00F84A75"/>
    <w:rsid w:val="00F84D09"/>
    <w:rsid w:val="00F85CFC"/>
    <w:rsid w:val="00F90AC9"/>
    <w:rsid w:val="00F93E51"/>
    <w:rsid w:val="00F96C4F"/>
    <w:rsid w:val="00F97170"/>
    <w:rsid w:val="00FA0DAB"/>
    <w:rsid w:val="00FA52F4"/>
    <w:rsid w:val="00FB0655"/>
    <w:rsid w:val="00FB3E76"/>
    <w:rsid w:val="00FB4276"/>
    <w:rsid w:val="00FB4851"/>
    <w:rsid w:val="00FC103B"/>
    <w:rsid w:val="00FC2B23"/>
    <w:rsid w:val="00FC3622"/>
    <w:rsid w:val="00FC5738"/>
    <w:rsid w:val="00FD081A"/>
    <w:rsid w:val="00FD47EC"/>
    <w:rsid w:val="00FD48F0"/>
    <w:rsid w:val="00FE2473"/>
    <w:rsid w:val="00FE42FD"/>
    <w:rsid w:val="00FE4311"/>
    <w:rsid w:val="00FE6160"/>
    <w:rsid w:val="00FF080F"/>
    <w:rsid w:val="00FF26FD"/>
    <w:rsid w:val="00FF6427"/>
    <w:rsid w:val="00FF7F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2A27E1D"/>
  <w15:docId w15:val="{F415A934-24D6-4FEE-905F-38CA6121F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20FDF"/>
    <w:pPr>
      <w:suppressAutoHyphens/>
    </w:pPr>
    <w:rPr>
      <w:lang w:eastAsia="ar-SA"/>
    </w:rPr>
  </w:style>
  <w:style w:type="paragraph" w:styleId="Nadpis1">
    <w:name w:val="heading 1"/>
    <w:basedOn w:val="Normlny"/>
    <w:next w:val="Normlny"/>
    <w:qFormat/>
    <w:rsid w:val="00B20FDF"/>
    <w:pPr>
      <w:keepNext/>
      <w:spacing w:line="360" w:lineRule="auto"/>
      <w:jc w:val="center"/>
      <w:outlineLvl w:val="0"/>
    </w:pPr>
    <w:rPr>
      <w:b/>
      <w:sz w:val="32"/>
      <w:lang w:val="cs-CZ"/>
    </w:rPr>
  </w:style>
  <w:style w:type="paragraph" w:styleId="Nadpis2">
    <w:name w:val="heading 2"/>
    <w:basedOn w:val="Normlny"/>
    <w:next w:val="Normlny"/>
    <w:qFormat/>
    <w:rsid w:val="00B20FDF"/>
    <w:pPr>
      <w:keepNext/>
      <w:spacing w:line="360" w:lineRule="auto"/>
      <w:outlineLvl w:val="1"/>
    </w:pPr>
    <w:rPr>
      <w:b/>
      <w:sz w:val="28"/>
      <w:lang w:val="cs-CZ"/>
    </w:rPr>
  </w:style>
  <w:style w:type="paragraph" w:styleId="Nadpis3">
    <w:name w:val="heading 3"/>
    <w:basedOn w:val="Normlny"/>
    <w:next w:val="Normlny"/>
    <w:qFormat/>
    <w:rsid w:val="00B20FDF"/>
    <w:pPr>
      <w:keepNext/>
      <w:spacing w:line="360" w:lineRule="auto"/>
      <w:outlineLvl w:val="2"/>
    </w:pPr>
    <w:rPr>
      <w:color w:val="FF0000"/>
      <w:sz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rsid w:val="00B20FDF"/>
    <w:rPr>
      <w:rFonts w:ascii="Symbol" w:hAnsi="Symbol"/>
    </w:rPr>
  </w:style>
  <w:style w:type="character" w:customStyle="1" w:styleId="WW8Num1z1">
    <w:name w:val="WW8Num1z1"/>
    <w:rsid w:val="00B20FDF"/>
    <w:rPr>
      <w:b/>
      <w:i w:val="0"/>
      <w:sz w:val="21"/>
    </w:rPr>
  </w:style>
  <w:style w:type="character" w:customStyle="1" w:styleId="WW8Num1z2">
    <w:name w:val="WW8Num1z2"/>
    <w:rsid w:val="00B20FDF"/>
    <w:rPr>
      <w:rFonts w:ascii="Courier New" w:hAnsi="Courier New" w:cs="Courier New"/>
    </w:rPr>
  </w:style>
  <w:style w:type="character" w:customStyle="1" w:styleId="WW8Num7z0">
    <w:name w:val="WW8Num7z0"/>
    <w:rsid w:val="00B20FDF"/>
    <w:rPr>
      <w:rFonts w:ascii="Symbol" w:hAnsi="Symbol"/>
    </w:rPr>
  </w:style>
  <w:style w:type="character" w:customStyle="1" w:styleId="Absatz-Standardschriftart">
    <w:name w:val="Absatz-Standardschriftart"/>
    <w:rsid w:val="00B20FDF"/>
  </w:style>
  <w:style w:type="character" w:customStyle="1" w:styleId="Predvolenpsmoodseku1">
    <w:name w:val="Predvolené písmo odseku1"/>
    <w:rsid w:val="00B20FDF"/>
  </w:style>
  <w:style w:type="character" w:customStyle="1" w:styleId="WW-Absatz-Standardschriftart">
    <w:name w:val="WW-Absatz-Standardschriftart"/>
    <w:rsid w:val="00B20FDF"/>
  </w:style>
  <w:style w:type="character" w:customStyle="1" w:styleId="WW8Num1z3">
    <w:name w:val="WW8Num1z3"/>
    <w:rsid w:val="00B20FDF"/>
    <w:rPr>
      <w:rFonts w:ascii="Wingdings" w:hAnsi="Wingdings"/>
    </w:rPr>
  </w:style>
  <w:style w:type="character" w:customStyle="1" w:styleId="WW8Num14z0">
    <w:name w:val="WW8Num14z0"/>
    <w:rsid w:val="00B20FDF"/>
    <w:rPr>
      <w:rFonts w:ascii="Symbol" w:hAnsi="Symbol"/>
    </w:rPr>
  </w:style>
  <w:style w:type="character" w:customStyle="1" w:styleId="WW8Num14z1">
    <w:name w:val="WW8Num14z1"/>
    <w:rsid w:val="00B20FDF"/>
    <w:rPr>
      <w:rFonts w:ascii="Bookman Old Style" w:eastAsia="Times New Roman" w:hAnsi="Bookman Old Style" w:cs="Arial"/>
    </w:rPr>
  </w:style>
  <w:style w:type="character" w:customStyle="1" w:styleId="WW8Num14z2">
    <w:name w:val="WW8Num14z2"/>
    <w:rsid w:val="00B20FDF"/>
    <w:rPr>
      <w:rFonts w:ascii="Wingdings" w:hAnsi="Wingdings"/>
    </w:rPr>
  </w:style>
  <w:style w:type="character" w:customStyle="1" w:styleId="WW8Num14z4">
    <w:name w:val="WW8Num14z4"/>
    <w:rsid w:val="00B20FDF"/>
    <w:rPr>
      <w:rFonts w:ascii="Courier New" w:hAnsi="Courier New" w:cs="Courier New"/>
    </w:rPr>
  </w:style>
  <w:style w:type="character" w:customStyle="1" w:styleId="WW8Num20z0">
    <w:name w:val="WW8Num20z0"/>
    <w:rsid w:val="00B20FDF"/>
    <w:rPr>
      <w:b/>
      <w:i w:val="0"/>
      <w:sz w:val="22"/>
    </w:rPr>
  </w:style>
  <w:style w:type="character" w:customStyle="1" w:styleId="WW8Num20z1">
    <w:name w:val="WW8Num20z1"/>
    <w:rsid w:val="00B20FDF"/>
    <w:rPr>
      <w:b/>
      <w:i w:val="0"/>
      <w:sz w:val="21"/>
    </w:rPr>
  </w:style>
  <w:style w:type="character" w:customStyle="1" w:styleId="WW8Num20z2">
    <w:name w:val="WW8Num20z2"/>
    <w:rsid w:val="00B20FDF"/>
    <w:rPr>
      <w:b/>
      <w:i w:val="0"/>
      <w:sz w:val="17"/>
    </w:rPr>
  </w:style>
  <w:style w:type="character" w:customStyle="1" w:styleId="Predvolenpsmoodseku2">
    <w:name w:val="Predvolené písmo odseku2"/>
    <w:rsid w:val="00B20FDF"/>
  </w:style>
  <w:style w:type="character" w:styleId="slostrany">
    <w:name w:val="page number"/>
    <w:basedOn w:val="Predvolenpsmoodseku2"/>
    <w:rsid w:val="00B20FDF"/>
  </w:style>
  <w:style w:type="character" w:customStyle="1" w:styleId="TitleChar">
    <w:name w:val="Title Char"/>
    <w:rsid w:val="00B20FDF"/>
    <w:rPr>
      <w:rFonts w:ascii="Arial Narrow" w:hAnsi="Arial Narrow"/>
      <w:b/>
      <w:sz w:val="32"/>
      <w:lang w:val="sk-SK"/>
    </w:rPr>
  </w:style>
  <w:style w:type="character" w:customStyle="1" w:styleId="HeaderChar">
    <w:name w:val="Header Char"/>
    <w:rsid w:val="00B20FDF"/>
    <w:rPr>
      <w:lang w:val="sk-SK"/>
    </w:rPr>
  </w:style>
  <w:style w:type="character" w:customStyle="1" w:styleId="FooterChar">
    <w:name w:val="Footer Char"/>
    <w:rsid w:val="00B20FDF"/>
    <w:rPr>
      <w:lang w:val="sk-SK"/>
    </w:rPr>
  </w:style>
  <w:style w:type="character" w:styleId="Vrazn">
    <w:name w:val="Strong"/>
    <w:uiPriority w:val="22"/>
    <w:qFormat/>
    <w:rsid w:val="00B20FDF"/>
    <w:rPr>
      <w:b/>
      <w:bCs/>
    </w:rPr>
  </w:style>
  <w:style w:type="character" w:styleId="Hypertextovprepojenie">
    <w:name w:val="Hyperlink"/>
    <w:rsid w:val="00B20FDF"/>
    <w:rPr>
      <w:color w:val="000080"/>
      <w:u w:val="single"/>
    </w:rPr>
  </w:style>
  <w:style w:type="paragraph" w:customStyle="1" w:styleId="Nadpis">
    <w:name w:val="Nadpis"/>
    <w:basedOn w:val="Normlny"/>
    <w:next w:val="Zkladntext"/>
    <w:rsid w:val="00B20FDF"/>
    <w:pPr>
      <w:keepNext/>
      <w:spacing w:before="240" w:after="120"/>
    </w:pPr>
    <w:rPr>
      <w:rFonts w:ascii="Arial" w:eastAsia="Lucida Sans Unicode" w:hAnsi="Arial" w:cs="Tahoma"/>
      <w:sz w:val="28"/>
      <w:szCs w:val="28"/>
    </w:rPr>
  </w:style>
  <w:style w:type="paragraph" w:styleId="Zkladntext">
    <w:name w:val="Body Text"/>
    <w:basedOn w:val="Normlny"/>
    <w:rsid w:val="00B20FDF"/>
    <w:pPr>
      <w:spacing w:line="360" w:lineRule="auto"/>
    </w:pPr>
    <w:rPr>
      <w:sz w:val="28"/>
      <w:lang w:val="cs-CZ"/>
    </w:rPr>
  </w:style>
  <w:style w:type="paragraph" w:styleId="Zoznam">
    <w:name w:val="List"/>
    <w:basedOn w:val="Zkladntext"/>
    <w:rsid w:val="00B20FDF"/>
    <w:rPr>
      <w:rFonts w:cs="Tahoma"/>
    </w:rPr>
  </w:style>
  <w:style w:type="paragraph" w:customStyle="1" w:styleId="Popisok">
    <w:name w:val="Popisok"/>
    <w:basedOn w:val="Normlny"/>
    <w:rsid w:val="00B20FDF"/>
    <w:pPr>
      <w:suppressLineNumbers/>
      <w:spacing w:before="120" w:after="120"/>
    </w:pPr>
    <w:rPr>
      <w:rFonts w:cs="Tahoma"/>
      <w:i/>
      <w:iCs/>
      <w:sz w:val="24"/>
      <w:szCs w:val="24"/>
    </w:rPr>
  </w:style>
  <w:style w:type="paragraph" w:customStyle="1" w:styleId="Index">
    <w:name w:val="Index"/>
    <w:basedOn w:val="Normlny"/>
    <w:rsid w:val="00B20FDF"/>
    <w:pPr>
      <w:suppressLineNumbers/>
    </w:pPr>
    <w:rPr>
      <w:rFonts w:cs="Tahoma"/>
    </w:rPr>
  </w:style>
  <w:style w:type="paragraph" w:styleId="Hlavika">
    <w:name w:val="header"/>
    <w:basedOn w:val="Normlny"/>
    <w:rsid w:val="00B20FDF"/>
    <w:pPr>
      <w:tabs>
        <w:tab w:val="center" w:pos="4536"/>
        <w:tab w:val="right" w:pos="9072"/>
      </w:tabs>
    </w:pPr>
  </w:style>
  <w:style w:type="paragraph" w:styleId="Pta">
    <w:name w:val="footer"/>
    <w:basedOn w:val="Normlny"/>
    <w:rsid w:val="00B20FDF"/>
    <w:pPr>
      <w:tabs>
        <w:tab w:val="center" w:pos="4536"/>
        <w:tab w:val="right" w:pos="9072"/>
      </w:tabs>
    </w:pPr>
  </w:style>
  <w:style w:type="paragraph" w:styleId="Nzov">
    <w:name w:val="Title"/>
    <w:basedOn w:val="Normlny"/>
    <w:next w:val="Podtitul"/>
    <w:qFormat/>
    <w:rsid w:val="00B20FDF"/>
    <w:pPr>
      <w:widowControl w:val="0"/>
      <w:autoSpaceDE w:val="0"/>
      <w:jc w:val="center"/>
    </w:pPr>
    <w:rPr>
      <w:rFonts w:ascii="Arial Narrow" w:hAnsi="Arial Narrow"/>
      <w:b/>
      <w:sz w:val="32"/>
    </w:rPr>
  </w:style>
  <w:style w:type="paragraph" w:styleId="Podtitul">
    <w:name w:val="Subtitle"/>
    <w:basedOn w:val="Nadpis"/>
    <w:next w:val="Zkladntext"/>
    <w:qFormat/>
    <w:rsid w:val="00B20FDF"/>
    <w:pPr>
      <w:jc w:val="center"/>
    </w:pPr>
    <w:rPr>
      <w:i/>
      <w:iCs/>
    </w:rPr>
  </w:style>
  <w:style w:type="paragraph" w:customStyle="1" w:styleId="Level1">
    <w:name w:val="Level 1"/>
    <w:basedOn w:val="Normlny"/>
    <w:next w:val="Normlny"/>
    <w:rsid w:val="00B20FDF"/>
    <w:pPr>
      <w:keepNext/>
      <w:numPr>
        <w:numId w:val="1"/>
      </w:numPr>
      <w:spacing w:before="280" w:after="140" w:line="288" w:lineRule="auto"/>
      <w:jc w:val="both"/>
      <w:outlineLvl w:val="0"/>
    </w:pPr>
    <w:rPr>
      <w:rFonts w:ascii="Arial" w:hAnsi="Arial"/>
      <w:b/>
      <w:kern w:val="1"/>
      <w:sz w:val="22"/>
      <w:szCs w:val="24"/>
    </w:rPr>
  </w:style>
  <w:style w:type="paragraph" w:customStyle="1" w:styleId="Level2">
    <w:name w:val="Level 2"/>
    <w:basedOn w:val="Normlny"/>
    <w:rsid w:val="00B20FDF"/>
    <w:pPr>
      <w:numPr>
        <w:ilvl w:val="1"/>
        <w:numId w:val="1"/>
      </w:numPr>
      <w:spacing w:after="140" w:line="288" w:lineRule="auto"/>
      <w:jc w:val="both"/>
      <w:outlineLvl w:val="1"/>
    </w:pPr>
    <w:rPr>
      <w:rFonts w:ascii="Arial" w:hAnsi="Arial"/>
      <w:kern w:val="1"/>
      <w:szCs w:val="24"/>
    </w:rPr>
  </w:style>
  <w:style w:type="paragraph" w:customStyle="1" w:styleId="Level3">
    <w:name w:val="Level 3"/>
    <w:basedOn w:val="Normlny"/>
    <w:rsid w:val="00B20FDF"/>
    <w:pPr>
      <w:numPr>
        <w:ilvl w:val="2"/>
        <w:numId w:val="1"/>
      </w:numPr>
      <w:spacing w:after="140" w:line="288" w:lineRule="auto"/>
      <w:jc w:val="both"/>
      <w:outlineLvl w:val="2"/>
    </w:pPr>
    <w:rPr>
      <w:rFonts w:ascii="Arial" w:hAnsi="Arial"/>
      <w:kern w:val="1"/>
      <w:szCs w:val="24"/>
    </w:rPr>
  </w:style>
  <w:style w:type="paragraph" w:customStyle="1" w:styleId="Level4">
    <w:name w:val="Level 4"/>
    <w:basedOn w:val="Normlny"/>
    <w:rsid w:val="00B20FDF"/>
    <w:pPr>
      <w:numPr>
        <w:ilvl w:val="3"/>
        <w:numId w:val="1"/>
      </w:numPr>
      <w:spacing w:after="140" w:line="288" w:lineRule="auto"/>
      <w:jc w:val="both"/>
      <w:outlineLvl w:val="3"/>
    </w:pPr>
    <w:rPr>
      <w:rFonts w:ascii="Arial" w:hAnsi="Arial"/>
      <w:kern w:val="1"/>
      <w:szCs w:val="24"/>
    </w:rPr>
  </w:style>
  <w:style w:type="paragraph" w:customStyle="1" w:styleId="Level5">
    <w:name w:val="Level 5"/>
    <w:basedOn w:val="Normlny"/>
    <w:rsid w:val="00B20FDF"/>
    <w:pPr>
      <w:numPr>
        <w:ilvl w:val="4"/>
        <w:numId w:val="1"/>
      </w:numPr>
      <w:spacing w:after="140" w:line="288" w:lineRule="auto"/>
      <w:jc w:val="both"/>
      <w:outlineLvl w:val="4"/>
    </w:pPr>
    <w:rPr>
      <w:rFonts w:ascii="Arial" w:hAnsi="Arial"/>
      <w:kern w:val="1"/>
      <w:szCs w:val="24"/>
    </w:rPr>
  </w:style>
  <w:style w:type="paragraph" w:customStyle="1" w:styleId="Level6">
    <w:name w:val="Level 6"/>
    <w:basedOn w:val="Normlny"/>
    <w:rsid w:val="00B20FDF"/>
    <w:pPr>
      <w:numPr>
        <w:ilvl w:val="5"/>
        <w:numId w:val="1"/>
      </w:numPr>
      <w:spacing w:after="140" w:line="288" w:lineRule="auto"/>
      <w:jc w:val="both"/>
      <w:outlineLvl w:val="5"/>
    </w:pPr>
    <w:rPr>
      <w:rFonts w:ascii="Arial" w:hAnsi="Arial"/>
      <w:kern w:val="1"/>
      <w:szCs w:val="24"/>
    </w:rPr>
  </w:style>
  <w:style w:type="paragraph" w:customStyle="1" w:styleId="Level7">
    <w:name w:val="Level 7"/>
    <w:basedOn w:val="Normlny"/>
    <w:rsid w:val="00B20FDF"/>
    <w:pPr>
      <w:numPr>
        <w:ilvl w:val="6"/>
        <w:numId w:val="1"/>
      </w:numPr>
      <w:spacing w:after="140" w:line="288" w:lineRule="auto"/>
      <w:jc w:val="both"/>
      <w:outlineLvl w:val="6"/>
    </w:pPr>
    <w:rPr>
      <w:rFonts w:ascii="Arial" w:hAnsi="Arial"/>
      <w:kern w:val="1"/>
      <w:szCs w:val="24"/>
    </w:rPr>
  </w:style>
  <w:style w:type="paragraph" w:customStyle="1" w:styleId="Level8">
    <w:name w:val="Level 8"/>
    <w:basedOn w:val="Normlny"/>
    <w:rsid w:val="00B20FDF"/>
    <w:pPr>
      <w:numPr>
        <w:ilvl w:val="7"/>
        <w:numId w:val="1"/>
      </w:numPr>
      <w:spacing w:after="140" w:line="288" w:lineRule="auto"/>
      <w:jc w:val="both"/>
      <w:outlineLvl w:val="7"/>
    </w:pPr>
    <w:rPr>
      <w:rFonts w:ascii="Arial" w:hAnsi="Arial"/>
      <w:kern w:val="1"/>
      <w:szCs w:val="24"/>
    </w:rPr>
  </w:style>
  <w:style w:type="paragraph" w:customStyle="1" w:styleId="Level9">
    <w:name w:val="Level 9"/>
    <w:basedOn w:val="Normlny"/>
    <w:rsid w:val="00B20FDF"/>
    <w:pPr>
      <w:numPr>
        <w:ilvl w:val="8"/>
        <w:numId w:val="1"/>
      </w:numPr>
      <w:spacing w:after="140" w:line="288" w:lineRule="auto"/>
      <w:jc w:val="both"/>
      <w:outlineLvl w:val="8"/>
    </w:pPr>
    <w:rPr>
      <w:rFonts w:ascii="Arial" w:hAnsi="Arial"/>
      <w:kern w:val="1"/>
      <w:szCs w:val="24"/>
    </w:rPr>
  </w:style>
  <w:style w:type="paragraph" w:customStyle="1" w:styleId="Odsekzoznamu1">
    <w:name w:val="Odsek zoznamu1"/>
    <w:basedOn w:val="Normlny"/>
    <w:rsid w:val="00B20FDF"/>
    <w:pPr>
      <w:ind w:left="720"/>
    </w:pPr>
  </w:style>
  <w:style w:type="paragraph" w:customStyle="1" w:styleId="Body">
    <w:name w:val="Body"/>
    <w:basedOn w:val="Normlny"/>
    <w:rsid w:val="00B20FDF"/>
    <w:pPr>
      <w:spacing w:after="140" w:line="288" w:lineRule="auto"/>
      <w:jc w:val="both"/>
    </w:pPr>
    <w:rPr>
      <w:rFonts w:ascii="Arial" w:hAnsi="Arial"/>
      <w:kern w:val="1"/>
      <w:szCs w:val="24"/>
    </w:rPr>
  </w:style>
  <w:style w:type="paragraph" w:customStyle="1" w:styleId="Obsahtabuky">
    <w:name w:val="Obsah tabuľky"/>
    <w:basedOn w:val="Normlny"/>
    <w:rsid w:val="00B20FDF"/>
    <w:pPr>
      <w:suppressLineNumbers/>
    </w:pPr>
  </w:style>
  <w:style w:type="paragraph" w:customStyle="1" w:styleId="Nadpistabuky">
    <w:name w:val="Nadpis tabuľky"/>
    <w:basedOn w:val="Obsahtabuky"/>
    <w:rsid w:val="00B20FDF"/>
    <w:pPr>
      <w:jc w:val="center"/>
    </w:pPr>
    <w:rPr>
      <w:b/>
      <w:bCs/>
    </w:rPr>
  </w:style>
  <w:style w:type="character" w:styleId="Odkaznakomentr">
    <w:name w:val="annotation reference"/>
    <w:semiHidden/>
    <w:rsid w:val="00AA2AAC"/>
    <w:rPr>
      <w:sz w:val="16"/>
      <w:szCs w:val="16"/>
    </w:rPr>
  </w:style>
  <w:style w:type="paragraph" w:styleId="Textkomentra">
    <w:name w:val="annotation text"/>
    <w:basedOn w:val="Normlny"/>
    <w:link w:val="TextkomentraChar"/>
    <w:rsid w:val="00AA2AAC"/>
  </w:style>
  <w:style w:type="paragraph" w:styleId="Predmetkomentra">
    <w:name w:val="annotation subject"/>
    <w:basedOn w:val="Textkomentra"/>
    <w:next w:val="Textkomentra"/>
    <w:semiHidden/>
    <w:rsid w:val="00AA2AAC"/>
    <w:rPr>
      <w:b/>
      <w:bCs/>
    </w:rPr>
  </w:style>
  <w:style w:type="paragraph" w:styleId="Textbubliny">
    <w:name w:val="Balloon Text"/>
    <w:basedOn w:val="Normlny"/>
    <w:semiHidden/>
    <w:rsid w:val="00AA2AAC"/>
    <w:rPr>
      <w:rFonts w:ascii="Tahoma" w:hAnsi="Tahoma" w:cs="Tahoma"/>
      <w:sz w:val="16"/>
      <w:szCs w:val="16"/>
    </w:rPr>
  </w:style>
  <w:style w:type="paragraph" w:customStyle="1" w:styleId="Odsekzoznamu2">
    <w:name w:val="Odsek zoznamu2"/>
    <w:basedOn w:val="Normlny"/>
    <w:uiPriority w:val="34"/>
    <w:qFormat/>
    <w:rsid w:val="00BF37CD"/>
    <w:pPr>
      <w:ind w:left="720"/>
      <w:contextualSpacing/>
    </w:pPr>
  </w:style>
  <w:style w:type="paragraph" w:customStyle="1" w:styleId="Default">
    <w:name w:val="Default"/>
    <w:rsid w:val="00AE5FB7"/>
    <w:pPr>
      <w:autoSpaceDE w:val="0"/>
      <w:autoSpaceDN w:val="0"/>
      <w:adjustRightInd w:val="0"/>
    </w:pPr>
    <w:rPr>
      <w:color w:val="000000"/>
      <w:sz w:val="24"/>
      <w:szCs w:val="24"/>
      <w:lang w:val="cs-CZ"/>
    </w:rPr>
  </w:style>
  <w:style w:type="character" w:customStyle="1" w:styleId="ra">
    <w:name w:val="ra"/>
    <w:rsid w:val="00277FD5"/>
  </w:style>
  <w:style w:type="character" w:customStyle="1" w:styleId="TextkomentraChar">
    <w:name w:val="Text komentára Char"/>
    <w:link w:val="Textkomentra"/>
    <w:rsid w:val="00910D4B"/>
    <w:rPr>
      <w:lang w:val="sk-SK" w:eastAsia="ar-SA"/>
    </w:rPr>
  </w:style>
  <w:style w:type="paragraph" w:styleId="Odsekzoznamu">
    <w:name w:val="List Paragraph"/>
    <w:basedOn w:val="Normlny"/>
    <w:qFormat/>
    <w:rsid w:val="00010934"/>
    <w:pPr>
      <w:ind w:left="708"/>
    </w:pPr>
  </w:style>
  <w:style w:type="paragraph" w:customStyle="1" w:styleId="western">
    <w:name w:val="western"/>
    <w:basedOn w:val="Normlny"/>
    <w:uiPriority w:val="99"/>
    <w:rsid w:val="008C7A0E"/>
    <w:pPr>
      <w:suppressAutoHyphens w:val="0"/>
      <w:spacing w:before="100" w:beforeAutospacing="1" w:after="100" w:afterAutospacing="1"/>
    </w:pPr>
    <w:rPr>
      <w:rFonts w:eastAsia="Calibri"/>
      <w:sz w:val="24"/>
      <w:szCs w:val="24"/>
      <w:lang w:eastAsia="sk-SK"/>
    </w:rPr>
  </w:style>
  <w:style w:type="table" w:styleId="Mriekatabuky">
    <w:name w:val="Table Grid"/>
    <w:basedOn w:val="Normlnatabuka"/>
    <w:uiPriority w:val="59"/>
    <w:rsid w:val="00675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semiHidden/>
    <w:unhideWhenUsed/>
    <w:rsid w:val="00803E42"/>
    <w:pPr>
      <w:suppressAutoHyphens w:val="0"/>
      <w:spacing w:before="100" w:beforeAutospacing="1" w:after="100" w:afterAutospacing="1"/>
    </w:pPr>
    <w:rPr>
      <w:rFonts w:eastAsia="Calibri"/>
      <w:sz w:val="24"/>
      <w:szCs w:val="24"/>
      <w:lang w:eastAsia="sk-SK"/>
    </w:rPr>
  </w:style>
  <w:style w:type="character" w:customStyle="1" w:styleId="tl">
    <w:name w:val="tl"/>
    <w:basedOn w:val="Predvolenpsmoodseku"/>
    <w:rsid w:val="00D36823"/>
  </w:style>
  <w:style w:type="character" w:customStyle="1" w:styleId="Nevyrieenzmienka1">
    <w:name w:val="Nevyriešená zmienka1"/>
    <w:basedOn w:val="Predvolenpsmoodseku"/>
    <w:uiPriority w:val="99"/>
    <w:semiHidden/>
    <w:unhideWhenUsed/>
    <w:rsid w:val="00DF3366"/>
    <w:rPr>
      <w:color w:val="808080"/>
      <w:shd w:val="clear" w:color="auto" w:fill="E6E6E6"/>
    </w:rPr>
  </w:style>
  <w:style w:type="paragraph" w:styleId="Revzia">
    <w:name w:val="Revision"/>
    <w:hidden/>
    <w:uiPriority w:val="99"/>
    <w:semiHidden/>
    <w:rsid w:val="00A644BF"/>
    <w:rPr>
      <w:lang w:eastAsia="ar-SA"/>
    </w:rPr>
  </w:style>
  <w:style w:type="character" w:styleId="Nevyrieenzmienka">
    <w:name w:val="Unresolved Mention"/>
    <w:basedOn w:val="Predvolenpsmoodseku"/>
    <w:uiPriority w:val="99"/>
    <w:semiHidden/>
    <w:unhideWhenUsed/>
    <w:rsid w:val="004D0B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475952">
      <w:bodyDiv w:val="1"/>
      <w:marLeft w:val="0"/>
      <w:marRight w:val="0"/>
      <w:marTop w:val="0"/>
      <w:marBottom w:val="0"/>
      <w:divBdr>
        <w:top w:val="none" w:sz="0" w:space="0" w:color="auto"/>
        <w:left w:val="none" w:sz="0" w:space="0" w:color="auto"/>
        <w:bottom w:val="none" w:sz="0" w:space="0" w:color="auto"/>
        <w:right w:val="none" w:sz="0" w:space="0" w:color="auto"/>
      </w:divBdr>
    </w:div>
    <w:div w:id="275718469">
      <w:bodyDiv w:val="1"/>
      <w:marLeft w:val="0"/>
      <w:marRight w:val="0"/>
      <w:marTop w:val="0"/>
      <w:marBottom w:val="0"/>
      <w:divBdr>
        <w:top w:val="none" w:sz="0" w:space="0" w:color="auto"/>
        <w:left w:val="none" w:sz="0" w:space="0" w:color="auto"/>
        <w:bottom w:val="none" w:sz="0" w:space="0" w:color="auto"/>
        <w:right w:val="none" w:sz="0" w:space="0" w:color="auto"/>
      </w:divBdr>
    </w:div>
    <w:div w:id="309946581">
      <w:bodyDiv w:val="1"/>
      <w:marLeft w:val="0"/>
      <w:marRight w:val="0"/>
      <w:marTop w:val="0"/>
      <w:marBottom w:val="0"/>
      <w:divBdr>
        <w:top w:val="none" w:sz="0" w:space="0" w:color="auto"/>
        <w:left w:val="none" w:sz="0" w:space="0" w:color="auto"/>
        <w:bottom w:val="none" w:sz="0" w:space="0" w:color="auto"/>
        <w:right w:val="none" w:sz="0" w:space="0" w:color="auto"/>
      </w:divBdr>
    </w:div>
    <w:div w:id="351302702">
      <w:bodyDiv w:val="1"/>
      <w:marLeft w:val="0"/>
      <w:marRight w:val="0"/>
      <w:marTop w:val="0"/>
      <w:marBottom w:val="0"/>
      <w:divBdr>
        <w:top w:val="none" w:sz="0" w:space="0" w:color="auto"/>
        <w:left w:val="none" w:sz="0" w:space="0" w:color="auto"/>
        <w:bottom w:val="none" w:sz="0" w:space="0" w:color="auto"/>
        <w:right w:val="none" w:sz="0" w:space="0" w:color="auto"/>
      </w:divBdr>
    </w:div>
    <w:div w:id="357583407">
      <w:bodyDiv w:val="1"/>
      <w:marLeft w:val="0"/>
      <w:marRight w:val="0"/>
      <w:marTop w:val="0"/>
      <w:marBottom w:val="0"/>
      <w:divBdr>
        <w:top w:val="none" w:sz="0" w:space="0" w:color="auto"/>
        <w:left w:val="none" w:sz="0" w:space="0" w:color="auto"/>
        <w:bottom w:val="none" w:sz="0" w:space="0" w:color="auto"/>
        <w:right w:val="none" w:sz="0" w:space="0" w:color="auto"/>
      </w:divBdr>
    </w:div>
    <w:div w:id="357703974">
      <w:bodyDiv w:val="1"/>
      <w:marLeft w:val="0"/>
      <w:marRight w:val="0"/>
      <w:marTop w:val="0"/>
      <w:marBottom w:val="0"/>
      <w:divBdr>
        <w:top w:val="none" w:sz="0" w:space="0" w:color="auto"/>
        <w:left w:val="none" w:sz="0" w:space="0" w:color="auto"/>
        <w:bottom w:val="none" w:sz="0" w:space="0" w:color="auto"/>
        <w:right w:val="none" w:sz="0" w:space="0" w:color="auto"/>
      </w:divBdr>
    </w:div>
    <w:div w:id="384913874">
      <w:bodyDiv w:val="1"/>
      <w:marLeft w:val="0"/>
      <w:marRight w:val="0"/>
      <w:marTop w:val="0"/>
      <w:marBottom w:val="0"/>
      <w:divBdr>
        <w:top w:val="none" w:sz="0" w:space="0" w:color="auto"/>
        <w:left w:val="none" w:sz="0" w:space="0" w:color="auto"/>
        <w:bottom w:val="none" w:sz="0" w:space="0" w:color="auto"/>
        <w:right w:val="none" w:sz="0" w:space="0" w:color="auto"/>
      </w:divBdr>
    </w:div>
    <w:div w:id="423111913">
      <w:bodyDiv w:val="1"/>
      <w:marLeft w:val="0"/>
      <w:marRight w:val="0"/>
      <w:marTop w:val="0"/>
      <w:marBottom w:val="0"/>
      <w:divBdr>
        <w:top w:val="none" w:sz="0" w:space="0" w:color="auto"/>
        <w:left w:val="none" w:sz="0" w:space="0" w:color="auto"/>
        <w:bottom w:val="none" w:sz="0" w:space="0" w:color="auto"/>
        <w:right w:val="none" w:sz="0" w:space="0" w:color="auto"/>
      </w:divBdr>
    </w:div>
    <w:div w:id="769661493">
      <w:bodyDiv w:val="1"/>
      <w:marLeft w:val="0"/>
      <w:marRight w:val="0"/>
      <w:marTop w:val="0"/>
      <w:marBottom w:val="0"/>
      <w:divBdr>
        <w:top w:val="none" w:sz="0" w:space="0" w:color="auto"/>
        <w:left w:val="none" w:sz="0" w:space="0" w:color="auto"/>
        <w:bottom w:val="none" w:sz="0" w:space="0" w:color="auto"/>
        <w:right w:val="none" w:sz="0" w:space="0" w:color="auto"/>
      </w:divBdr>
    </w:div>
    <w:div w:id="974794115">
      <w:bodyDiv w:val="1"/>
      <w:marLeft w:val="0"/>
      <w:marRight w:val="0"/>
      <w:marTop w:val="0"/>
      <w:marBottom w:val="0"/>
      <w:divBdr>
        <w:top w:val="none" w:sz="0" w:space="0" w:color="auto"/>
        <w:left w:val="none" w:sz="0" w:space="0" w:color="auto"/>
        <w:bottom w:val="none" w:sz="0" w:space="0" w:color="auto"/>
        <w:right w:val="none" w:sz="0" w:space="0" w:color="auto"/>
      </w:divBdr>
    </w:div>
    <w:div w:id="979114756">
      <w:bodyDiv w:val="1"/>
      <w:marLeft w:val="0"/>
      <w:marRight w:val="0"/>
      <w:marTop w:val="0"/>
      <w:marBottom w:val="0"/>
      <w:divBdr>
        <w:top w:val="none" w:sz="0" w:space="0" w:color="auto"/>
        <w:left w:val="none" w:sz="0" w:space="0" w:color="auto"/>
        <w:bottom w:val="none" w:sz="0" w:space="0" w:color="auto"/>
        <w:right w:val="none" w:sz="0" w:space="0" w:color="auto"/>
      </w:divBdr>
    </w:div>
    <w:div w:id="980188798">
      <w:bodyDiv w:val="1"/>
      <w:marLeft w:val="0"/>
      <w:marRight w:val="0"/>
      <w:marTop w:val="0"/>
      <w:marBottom w:val="0"/>
      <w:divBdr>
        <w:top w:val="none" w:sz="0" w:space="0" w:color="auto"/>
        <w:left w:val="none" w:sz="0" w:space="0" w:color="auto"/>
        <w:bottom w:val="none" w:sz="0" w:space="0" w:color="auto"/>
        <w:right w:val="none" w:sz="0" w:space="0" w:color="auto"/>
      </w:divBdr>
    </w:div>
    <w:div w:id="1282034536">
      <w:bodyDiv w:val="1"/>
      <w:marLeft w:val="0"/>
      <w:marRight w:val="0"/>
      <w:marTop w:val="0"/>
      <w:marBottom w:val="0"/>
      <w:divBdr>
        <w:top w:val="none" w:sz="0" w:space="0" w:color="auto"/>
        <w:left w:val="none" w:sz="0" w:space="0" w:color="auto"/>
        <w:bottom w:val="none" w:sz="0" w:space="0" w:color="auto"/>
        <w:right w:val="none" w:sz="0" w:space="0" w:color="auto"/>
      </w:divBdr>
    </w:div>
    <w:div w:id="1360936351">
      <w:bodyDiv w:val="1"/>
      <w:marLeft w:val="0"/>
      <w:marRight w:val="0"/>
      <w:marTop w:val="0"/>
      <w:marBottom w:val="0"/>
      <w:divBdr>
        <w:top w:val="none" w:sz="0" w:space="0" w:color="auto"/>
        <w:left w:val="none" w:sz="0" w:space="0" w:color="auto"/>
        <w:bottom w:val="none" w:sz="0" w:space="0" w:color="auto"/>
        <w:right w:val="none" w:sz="0" w:space="0" w:color="auto"/>
      </w:divBdr>
    </w:div>
    <w:div w:id="1391342038">
      <w:bodyDiv w:val="1"/>
      <w:marLeft w:val="0"/>
      <w:marRight w:val="0"/>
      <w:marTop w:val="0"/>
      <w:marBottom w:val="0"/>
      <w:divBdr>
        <w:top w:val="none" w:sz="0" w:space="0" w:color="auto"/>
        <w:left w:val="none" w:sz="0" w:space="0" w:color="auto"/>
        <w:bottom w:val="none" w:sz="0" w:space="0" w:color="auto"/>
        <w:right w:val="none" w:sz="0" w:space="0" w:color="auto"/>
      </w:divBdr>
    </w:div>
    <w:div w:id="1594892488">
      <w:bodyDiv w:val="1"/>
      <w:marLeft w:val="0"/>
      <w:marRight w:val="0"/>
      <w:marTop w:val="0"/>
      <w:marBottom w:val="0"/>
      <w:divBdr>
        <w:top w:val="none" w:sz="0" w:space="0" w:color="auto"/>
        <w:left w:val="none" w:sz="0" w:space="0" w:color="auto"/>
        <w:bottom w:val="none" w:sz="0" w:space="0" w:color="auto"/>
        <w:right w:val="none" w:sz="0" w:space="0" w:color="auto"/>
      </w:divBdr>
    </w:div>
    <w:div w:id="1618365836">
      <w:bodyDiv w:val="1"/>
      <w:marLeft w:val="0"/>
      <w:marRight w:val="0"/>
      <w:marTop w:val="0"/>
      <w:marBottom w:val="0"/>
      <w:divBdr>
        <w:top w:val="none" w:sz="0" w:space="0" w:color="auto"/>
        <w:left w:val="none" w:sz="0" w:space="0" w:color="auto"/>
        <w:bottom w:val="none" w:sz="0" w:space="0" w:color="auto"/>
        <w:right w:val="none" w:sz="0" w:space="0" w:color="auto"/>
      </w:divBdr>
    </w:div>
    <w:div w:id="1681469357">
      <w:bodyDiv w:val="1"/>
      <w:marLeft w:val="0"/>
      <w:marRight w:val="0"/>
      <w:marTop w:val="0"/>
      <w:marBottom w:val="0"/>
      <w:divBdr>
        <w:top w:val="none" w:sz="0" w:space="0" w:color="auto"/>
        <w:left w:val="none" w:sz="0" w:space="0" w:color="auto"/>
        <w:bottom w:val="none" w:sz="0" w:space="0" w:color="auto"/>
        <w:right w:val="none" w:sz="0" w:space="0" w:color="auto"/>
      </w:divBdr>
    </w:div>
    <w:div w:id="1773085609">
      <w:bodyDiv w:val="1"/>
      <w:marLeft w:val="0"/>
      <w:marRight w:val="0"/>
      <w:marTop w:val="0"/>
      <w:marBottom w:val="0"/>
      <w:divBdr>
        <w:top w:val="none" w:sz="0" w:space="0" w:color="auto"/>
        <w:left w:val="none" w:sz="0" w:space="0" w:color="auto"/>
        <w:bottom w:val="none" w:sz="0" w:space="0" w:color="auto"/>
        <w:right w:val="none" w:sz="0" w:space="0" w:color="auto"/>
      </w:divBdr>
    </w:div>
    <w:div w:id="1890678681">
      <w:bodyDiv w:val="1"/>
      <w:marLeft w:val="0"/>
      <w:marRight w:val="0"/>
      <w:marTop w:val="0"/>
      <w:marBottom w:val="0"/>
      <w:divBdr>
        <w:top w:val="none" w:sz="0" w:space="0" w:color="auto"/>
        <w:left w:val="none" w:sz="0" w:space="0" w:color="auto"/>
        <w:bottom w:val="none" w:sz="0" w:space="0" w:color="auto"/>
        <w:right w:val="none" w:sz="0" w:space="0" w:color="auto"/>
      </w:divBdr>
    </w:div>
    <w:div w:id="1933780433">
      <w:bodyDiv w:val="1"/>
      <w:marLeft w:val="0"/>
      <w:marRight w:val="0"/>
      <w:marTop w:val="0"/>
      <w:marBottom w:val="0"/>
      <w:divBdr>
        <w:top w:val="none" w:sz="0" w:space="0" w:color="auto"/>
        <w:left w:val="none" w:sz="0" w:space="0" w:color="auto"/>
        <w:bottom w:val="none" w:sz="0" w:space="0" w:color="auto"/>
        <w:right w:val="none" w:sz="0" w:space="0" w:color="auto"/>
      </w:divBdr>
    </w:div>
    <w:div w:id="206059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D55DE2C2036F14D9D02A8D61317FADD" ma:contentTypeVersion="8" ma:contentTypeDescription="Umožňuje vytvoriť nový dokument." ma:contentTypeScope="" ma:versionID="99bd83ac7dd8eb69063d2b1b30c75bd7">
  <xsd:schema xmlns:xsd="http://www.w3.org/2001/XMLSchema" xmlns:xs="http://www.w3.org/2001/XMLSchema" xmlns:p="http://schemas.microsoft.com/office/2006/metadata/properties" xmlns:ns3="ee997d20-c8a8-4e24-bf54-a949d0e5972f" targetNamespace="http://schemas.microsoft.com/office/2006/metadata/properties" ma:root="true" ma:fieldsID="78d5ddf4f0ca601cf8880dbc2bf38ee0" ns3:_="">
    <xsd:import namespace="ee997d20-c8a8-4e24-bf54-a949d0e5972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997d20-c8a8-4e24-bf54-a949d0e59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B06A07-8A4C-4707-8188-472AEE713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997d20-c8a8-4e24-bf54-a949d0e59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9B978D-D83F-45A4-96DE-1D5181EAF1A4}">
  <ds:schemaRefs>
    <ds:schemaRef ds:uri="http://schemas.openxmlformats.org/officeDocument/2006/bibliography"/>
  </ds:schemaRefs>
</ds:datastoreItem>
</file>

<file path=customXml/itemProps3.xml><?xml version="1.0" encoding="utf-8"?>
<ds:datastoreItem xmlns:ds="http://schemas.openxmlformats.org/officeDocument/2006/customXml" ds:itemID="{A0A4B73E-E7D6-4228-BE47-3045EF7509E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10162A-DB4C-49D4-8441-75BF79829B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2829</Words>
  <Characters>16129</Characters>
  <Application>Microsoft Office Word</Application>
  <DocSecurity>0</DocSecurity>
  <Lines>134</Lines>
  <Paragraphs>37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Z M L U V A</vt:lpstr>
      <vt:lpstr>Z M L U V A</vt:lpstr>
    </vt:vector>
  </TitlesOfParts>
  <Company>HP</Company>
  <LinksUpToDate>false</LinksUpToDate>
  <CharactersWithSpaces>18921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M L U V A</dc:title>
  <dc:creator>Ing. Daniel Vitoslavský</dc:creator>
  <cp:lastModifiedBy>Michal Filkorn</cp:lastModifiedBy>
  <cp:revision>3</cp:revision>
  <cp:lastPrinted>2020-11-24T09:18:00Z</cp:lastPrinted>
  <dcterms:created xsi:type="dcterms:W3CDTF">2021-02-05T13:54:00Z</dcterms:created>
  <dcterms:modified xsi:type="dcterms:W3CDTF">2021-02-05T13:58:00Z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0x0101009D55DE2C2036F14D9D02A8D61317FADD</vt:lpwstr>
  </property>
</Properties>
</file>